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38F43" w14:textId="30804648" w:rsidR="00C40341" w:rsidRPr="004357DC" w:rsidRDefault="00C40341" w:rsidP="009058AF"/>
    <w:p w14:paraId="44150016" w14:textId="4964A39F" w:rsidR="00E94C51" w:rsidRDefault="00E94C51" w:rsidP="009058AF"/>
    <w:p w14:paraId="34E5EFD7" w14:textId="742EE637" w:rsidR="009058AF" w:rsidRDefault="009058AF" w:rsidP="009058AF"/>
    <w:p w14:paraId="4642C763" w14:textId="1B27A96A" w:rsidR="009058AF" w:rsidRDefault="009058AF" w:rsidP="009058AF"/>
    <w:p w14:paraId="5B9B0DF0" w14:textId="6672A67F" w:rsidR="009058AF" w:rsidRDefault="009058AF" w:rsidP="009058AF"/>
    <w:p w14:paraId="576A4F12" w14:textId="246845D3" w:rsidR="009058AF" w:rsidRDefault="009058AF" w:rsidP="009058AF"/>
    <w:p w14:paraId="4F4B72CA" w14:textId="5C32651F" w:rsidR="009058AF" w:rsidRDefault="009058AF" w:rsidP="009058AF"/>
    <w:p w14:paraId="145E33C6" w14:textId="7CF500C7" w:rsidR="003D3D73" w:rsidRDefault="003D3D73" w:rsidP="009058AF"/>
    <w:p w14:paraId="5E2BC7EE" w14:textId="50A1D631" w:rsidR="003D3D73" w:rsidRDefault="003D3D73" w:rsidP="009058AF"/>
    <w:p w14:paraId="6BA302BF" w14:textId="67AD3745" w:rsidR="003D3D73" w:rsidRDefault="003D3D73" w:rsidP="009058AF"/>
    <w:p w14:paraId="7B2E42D5" w14:textId="38C6CD61" w:rsidR="003D3D73" w:rsidRDefault="003D3D73" w:rsidP="009058AF"/>
    <w:p w14:paraId="3DC1E093" w14:textId="51D1352D" w:rsidR="003D3D73" w:rsidRDefault="003D3D73" w:rsidP="009058AF"/>
    <w:p w14:paraId="61F1EE04" w14:textId="77777777" w:rsidR="003D3D73" w:rsidRDefault="003D3D73" w:rsidP="009058AF"/>
    <w:p w14:paraId="017EF7A6" w14:textId="7EEF4D6E" w:rsidR="009058AF" w:rsidRDefault="009058AF" w:rsidP="009058AF"/>
    <w:p w14:paraId="3D7A62A8" w14:textId="77777777" w:rsidR="009058AF" w:rsidRPr="004357DC" w:rsidRDefault="009058AF" w:rsidP="009058AF"/>
    <w:p w14:paraId="73A972BF" w14:textId="018994B3" w:rsidR="00EA5C7F" w:rsidRPr="003D3D73" w:rsidRDefault="00C11EAC" w:rsidP="009058AF">
      <w:pPr>
        <w:jc w:val="center"/>
        <w:rPr>
          <w:b/>
          <w:bCs/>
          <w:sz w:val="40"/>
          <w:szCs w:val="40"/>
        </w:rPr>
      </w:pPr>
      <w:r w:rsidRPr="003D3D73">
        <w:rPr>
          <w:b/>
          <w:bCs/>
          <w:sz w:val="40"/>
          <w:szCs w:val="40"/>
        </w:rPr>
        <w:t>TERMO DE REFERÊNCIA</w:t>
      </w:r>
    </w:p>
    <w:p w14:paraId="676C862F" w14:textId="77777777" w:rsidR="009058AF" w:rsidRPr="003D3D73" w:rsidRDefault="009058AF" w:rsidP="009058AF">
      <w:pPr>
        <w:jc w:val="center"/>
        <w:rPr>
          <w:b/>
          <w:bCs/>
          <w:sz w:val="36"/>
          <w:szCs w:val="36"/>
        </w:rPr>
      </w:pPr>
    </w:p>
    <w:p w14:paraId="5F7FD545" w14:textId="33309F14" w:rsidR="005539D1" w:rsidRPr="003D3D73" w:rsidRDefault="0036331E" w:rsidP="009058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Reforma e </w:t>
      </w:r>
      <w:r w:rsidR="00D10F95">
        <w:rPr>
          <w:b/>
          <w:bCs/>
          <w:sz w:val="36"/>
          <w:szCs w:val="36"/>
        </w:rPr>
        <w:t>I</w:t>
      </w:r>
      <w:r w:rsidR="004E79ED">
        <w:rPr>
          <w:b/>
          <w:bCs/>
          <w:sz w:val="36"/>
          <w:szCs w:val="36"/>
        </w:rPr>
        <w:t xml:space="preserve">mpermeabilização da estrutura do </w:t>
      </w:r>
      <w:r w:rsidR="00632EE6">
        <w:rPr>
          <w:b/>
          <w:bCs/>
          <w:sz w:val="36"/>
          <w:szCs w:val="36"/>
        </w:rPr>
        <w:t>r</w:t>
      </w:r>
      <w:r w:rsidR="004E79ED">
        <w:rPr>
          <w:b/>
          <w:bCs/>
          <w:sz w:val="36"/>
          <w:szCs w:val="36"/>
        </w:rPr>
        <w:t xml:space="preserve">eservatório de </w:t>
      </w:r>
      <w:r w:rsidR="00632EE6">
        <w:rPr>
          <w:b/>
          <w:bCs/>
          <w:sz w:val="36"/>
          <w:szCs w:val="36"/>
        </w:rPr>
        <w:t>á</w:t>
      </w:r>
      <w:r w:rsidR="004E79ED">
        <w:rPr>
          <w:b/>
          <w:bCs/>
          <w:sz w:val="36"/>
          <w:szCs w:val="36"/>
        </w:rPr>
        <w:t>gua da Estação Elevatória de São Sebastião na Região Leste.</w:t>
      </w:r>
    </w:p>
    <w:p w14:paraId="72E05E34" w14:textId="77777777" w:rsidR="00EA5C7F" w:rsidRPr="003D3D73" w:rsidRDefault="00EA5C7F" w:rsidP="009058AF">
      <w:pPr>
        <w:jc w:val="center"/>
        <w:rPr>
          <w:b/>
          <w:bCs/>
          <w:sz w:val="36"/>
          <w:szCs w:val="36"/>
        </w:rPr>
      </w:pPr>
    </w:p>
    <w:p w14:paraId="27433FC6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3F68B041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2E27729A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333891D8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58728EB5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627FBCAF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31B22394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5056E993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397269CF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64863B6B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4C366CFE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250AA977" w14:textId="77777777" w:rsidR="004E79ED" w:rsidRDefault="004E79ED" w:rsidP="009058AF">
      <w:pPr>
        <w:jc w:val="center"/>
        <w:rPr>
          <w:b/>
          <w:bCs/>
          <w:sz w:val="36"/>
          <w:szCs w:val="36"/>
        </w:rPr>
      </w:pPr>
    </w:p>
    <w:p w14:paraId="699626C4" w14:textId="6455506E" w:rsidR="00C11EAC" w:rsidRDefault="005539D1" w:rsidP="009058AF">
      <w:pPr>
        <w:jc w:val="center"/>
        <w:rPr>
          <w:b/>
          <w:bCs/>
          <w:sz w:val="36"/>
          <w:szCs w:val="36"/>
        </w:rPr>
      </w:pPr>
      <w:r w:rsidRPr="003D3D73">
        <w:rPr>
          <w:b/>
          <w:bCs/>
          <w:sz w:val="36"/>
          <w:szCs w:val="36"/>
        </w:rPr>
        <w:t>202</w:t>
      </w:r>
      <w:r w:rsidR="00FA2D08">
        <w:rPr>
          <w:b/>
          <w:bCs/>
          <w:sz w:val="36"/>
          <w:szCs w:val="36"/>
        </w:rPr>
        <w:t>4</w:t>
      </w:r>
    </w:p>
    <w:p w14:paraId="73A76184" w14:textId="77777777" w:rsidR="004E79ED" w:rsidRPr="003D3D73" w:rsidRDefault="004E79ED" w:rsidP="009058AF">
      <w:pPr>
        <w:jc w:val="center"/>
        <w:rPr>
          <w:b/>
          <w:bCs/>
          <w:sz w:val="36"/>
          <w:szCs w:val="36"/>
        </w:rPr>
      </w:pPr>
    </w:p>
    <w:sdt>
      <w:sdtPr>
        <w:id w:val="736284094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00B6852C" w14:textId="52DE2B8D" w:rsidR="00A17BE3" w:rsidRPr="00617B9C" w:rsidRDefault="00A17BE3" w:rsidP="009058AF">
          <w:pPr>
            <w:jc w:val="center"/>
            <w:rPr>
              <w:rFonts w:ascii="Calibri" w:hAnsi="Calibri"/>
              <w:b/>
              <w:bCs/>
              <w:szCs w:val="24"/>
              <w:u w:val="single"/>
            </w:rPr>
          </w:pPr>
          <w:r w:rsidRPr="00617B9C">
            <w:rPr>
              <w:rFonts w:ascii="Calibri" w:hAnsi="Calibri"/>
              <w:b/>
              <w:bCs/>
              <w:szCs w:val="24"/>
              <w:u w:val="single"/>
            </w:rPr>
            <w:t>SUMÁRIO</w:t>
          </w:r>
        </w:p>
        <w:p w14:paraId="30399CFC" w14:textId="77777777" w:rsidR="009058AF" w:rsidRPr="00617B9C" w:rsidRDefault="009058AF" w:rsidP="009058AF">
          <w:pPr>
            <w:rPr>
              <w:rFonts w:ascii="Calibri" w:hAnsi="Calibri"/>
              <w:b/>
              <w:bCs/>
              <w:szCs w:val="24"/>
              <w:u w:val="single"/>
            </w:rPr>
          </w:pPr>
        </w:p>
        <w:p w14:paraId="3270E50F" w14:textId="2468607B" w:rsidR="00617B9C" w:rsidRPr="00617B9C" w:rsidRDefault="00A17BE3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r w:rsidRPr="00617B9C">
            <w:rPr>
              <w:sz w:val="24"/>
              <w:szCs w:val="24"/>
            </w:rPr>
            <w:fldChar w:fldCharType="begin"/>
          </w:r>
          <w:r w:rsidRPr="00617B9C">
            <w:rPr>
              <w:sz w:val="24"/>
              <w:szCs w:val="24"/>
            </w:rPr>
            <w:instrText xml:space="preserve"> TOC \o "1-3" \h \z \u </w:instrText>
          </w:r>
          <w:r w:rsidRPr="00617B9C">
            <w:rPr>
              <w:sz w:val="24"/>
              <w:szCs w:val="24"/>
            </w:rPr>
            <w:fldChar w:fldCharType="separate"/>
          </w:r>
          <w:hyperlink w:anchor="_Toc82608907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 OBJETO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_Toc82608907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3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044BF" w14:textId="21A23073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08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2 JUSTIFICATIVA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_Toc82608908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3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A141F" w14:textId="43A01FED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09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3 ESPECIFICAÇÃO DOS SERVIÇOS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_Toc82608909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3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52E712" w14:textId="06C00363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0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4 ESPECIFICAÇÕES NORMATIVAS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_Toc82608910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3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77501E" w14:textId="28E3C640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1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5 QUALIFICAÇÃO TÉCNICA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_Toc82608911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4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4959AD" w14:textId="1A324960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2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6 CONDIÇÕES GERAIS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_Toc82608912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4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022654" w14:textId="40C62972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3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7 DESCRIÇÃO DOS SERVIÇOS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_Toc82608913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5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852E3F" w14:textId="258ABFC6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4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8 PRAZO DE EXECUÇÃO DOS SERVIÇOS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6</w:t>
            </w:r>
          </w:hyperlink>
        </w:p>
        <w:p w14:paraId="254BF68A" w14:textId="011F66CF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5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9 RESPONSABILIDADE DA CONTRATADA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6</w:t>
            </w:r>
          </w:hyperlink>
        </w:p>
        <w:p w14:paraId="6E3DC2D4" w14:textId="20FA5046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6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10 RESPONSABILIDADE DA CONTRATANTE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52682FC8" w14:textId="47A66B3F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7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11 FISCALIZAÇÃO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01FDF3BC" w14:textId="36A9E1F0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8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12 VALOR GLOBAL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067C323E" w14:textId="71038C11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19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13 PROPOSTA DE PREÇOS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8</w:t>
            </w:r>
          </w:hyperlink>
        </w:p>
        <w:p w14:paraId="65A017D1" w14:textId="08333684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20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14 PAGAMENTO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</w:hyperlink>
          <w:r w:rsidR="00555875">
            <w:rPr>
              <w:noProof/>
              <w:sz w:val="24"/>
              <w:szCs w:val="24"/>
            </w:rPr>
            <w:t>8</w:t>
          </w:r>
        </w:p>
        <w:p w14:paraId="49BE8C99" w14:textId="50620C97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21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15 SANÇÕES ADMINISTRATIVAS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8</w:t>
            </w:r>
          </w:hyperlink>
        </w:p>
        <w:p w14:paraId="2E24B8C7" w14:textId="307C8B23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22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16 INEXECUÇÃO E RESCISÃO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</w:hyperlink>
          <w:r w:rsidR="00555875">
            <w:rPr>
              <w:noProof/>
              <w:sz w:val="24"/>
              <w:szCs w:val="24"/>
            </w:rPr>
            <w:t>9</w:t>
          </w:r>
        </w:p>
        <w:p w14:paraId="51D1730C" w14:textId="730E1817" w:rsidR="00617B9C" w:rsidRPr="00617B9C" w:rsidRDefault="00617B9C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r w:rsidRPr="00555875">
            <w:rPr>
              <w:noProof/>
              <w:sz w:val="24"/>
              <w:szCs w:val="24"/>
            </w:rPr>
            <w:t>17 DOTAÇÃO ORÇAMENTÁRIA</w:t>
          </w:r>
          <w:r w:rsidRPr="00617B9C">
            <w:rPr>
              <w:noProof/>
              <w:webHidden/>
              <w:sz w:val="24"/>
              <w:szCs w:val="24"/>
            </w:rPr>
            <w:tab/>
          </w:r>
          <w:r w:rsidR="008E7BA4">
            <w:rPr>
              <w:noProof/>
              <w:sz w:val="24"/>
              <w:szCs w:val="24"/>
            </w:rPr>
            <w:t>9</w:t>
          </w:r>
        </w:p>
        <w:p w14:paraId="6B377B82" w14:textId="7EBF3259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24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18 CONTATOS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555875">
              <w:rPr>
                <w:noProof/>
                <w:webHidden/>
                <w:sz w:val="24"/>
                <w:szCs w:val="24"/>
              </w:rPr>
              <w:t>9</w:t>
            </w:r>
          </w:hyperlink>
        </w:p>
        <w:p w14:paraId="4A8A167F" w14:textId="25C1458A" w:rsidR="00617B9C" w:rsidRPr="00617B9C" w:rsidRDefault="00F550B0" w:rsidP="00617B9C">
          <w:pPr>
            <w:pStyle w:val="Sumrio1"/>
            <w:rPr>
              <w:rFonts w:asciiTheme="minorHAnsi" w:eastAsiaTheme="minorEastAsia" w:hAnsiTheme="minorHAnsi" w:cstheme="minorBidi"/>
              <w:noProof/>
              <w:sz w:val="24"/>
              <w:szCs w:val="24"/>
              <w:u w:val="none"/>
            </w:rPr>
          </w:pPr>
          <w:hyperlink w:anchor="_Toc82608925" w:history="1">
            <w:r w:rsidR="00617B9C" w:rsidRPr="00617B9C">
              <w:rPr>
                <w:rStyle w:val="Hyperlink"/>
                <w:noProof/>
                <w:sz w:val="24"/>
                <w:szCs w:val="24"/>
              </w:rPr>
              <w:t>ANEXO I</w:t>
            </w:r>
            <w:r w:rsidR="00617B9C" w:rsidRPr="00617B9C">
              <w:rPr>
                <w:noProof/>
                <w:webHidden/>
                <w:sz w:val="24"/>
                <w:szCs w:val="24"/>
              </w:rPr>
              <w:tab/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begin"/>
            </w:r>
            <w:r w:rsidR="00617B9C" w:rsidRPr="00617B9C">
              <w:rPr>
                <w:noProof/>
                <w:webHidden/>
                <w:sz w:val="24"/>
                <w:szCs w:val="24"/>
              </w:rPr>
              <w:instrText xml:space="preserve"> PAGEREF _Toc82608925 \h </w:instrText>
            </w:r>
            <w:r w:rsidR="00617B9C" w:rsidRPr="00617B9C">
              <w:rPr>
                <w:noProof/>
                <w:webHidden/>
                <w:sz w:val="24"/>
                <w:szCs w:val="24"/>
              </w:rPr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672A">
              <w:rPr>
                <w:noProof/>
                <w:webHidden/>
                <w:sz w:val="24"/>
                <w:szCs w:val="24"/>
              </w:rPr>
              <w:t>9</w:t>
            </w:r>
            <w:r w:rsidR="00617B9C" w:rsidRPr="00617B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555875">
            <w:rPr>
              <w:noProof/>
              <w:sz w:val="24"/>
              <w:szCs w:val="24"/>
            </w:rPr>
            <w:t>0</w:t>
          </w:r>
        </w:p>
        <w:p w14:paraId="40FF0243" w14:textId="207344BA" w:rsidR="009058AF" w:rsidRPr="00ED2B5F" w:rsidRDefault="00A17BE3" w:rsidP="009058AF">
          <w:pPr>
            <w:rPr>
              <w:szCs w:val="24"/>
            </w:rPr>
          </w:pPr>
          <w:r w:rsidRPr="00617B9C">
            <w:rPr>
              <w:rFonts w:ascii="Calibri" w:hAnsi="Calibri"/>
              <w:b/>
              <w:bCs/>
              <w:szCs w:val="24"/>
              <w:u w:val="single"/>
            </w:rPr>
            <w:fldChar w:fldCharType="end"/>
          </w:r>
        </w:p>
      </w:sdtContent>
    </w:sdt>
    <w:p w14:paraId="1F551ED0" w14:textId="069FBF8F" w:rsidR="009058AF" w:rsidRDefault="009058AF" w:rsidP="009058AF">
      <w:pPr>
        <w:rPr>
          <w:sz w:val="22"/>
          <w:szCs w:val="22"/>
        </w:rPr>
      </w:pPr>
    </w:p>
    <w:p w14:paraId="0CD75949" w14:textId="77777777" w:rsidR="004E79ED" w:rsidRPr="004E79ED" w:rsidRDefault="004E79ED" w:rsidP="004E79ED"/>
    <w:p w14:paraId="433B9757" w14:textId="35EC73DC" w:rsidR="009058AF" w:rsidRDefault="009058AF" w:rsidP="009058AF">
      <w:pPr>
        <w:rPr>
          <w:sz w:val="22"/>
          <w:szCs w:val="22"/>
        </w:rPr>
      </w:pPr>
    </w:p>
    <w:p w14:paraId="4B258D99" w14:textId="5067C7A2" w:rsidR="009058AF" w:rsidRDefault="009058AF" w:rsidP="00CA1D12">
      <w:pPr>
        <w:jc w:val="center"/>
        <w:rPr>
          <w:b/>
          <w:bCs/>
        </w:rPr>
      </w:pPr>
      <w:r w:rsidRPr="009058AF">
        <w:rPr>
          <w:b/>
          <w:bCs/>
        </w:rPr>
        <w:t>TERMO DE REFERÊNCIA</w:t>
      </w:r>
    </w:p>
    <w:p w14:paraId="38627D73" w14:textId="35737853" w:rsidR="009058AF" w:rsidRDefault="009058AF" w:rsidP="00CA1D12">
      <w:pPr>
        <w:jc w:val="center"/>
        <w:rPr>
          <w:b/>
          <w:bCs/>
        </w:rPr>
      </w:pPr>
    </w:p>
    <w:p w14:paraId="29DBCFEF" w14:textId="77777777" w:rsidR="009058AF" w:rsidRPr="009058AF" w:rsidRDefault="009058AF" w:rsidP="00CA1D12">
      <w:pPr>
        <w:jc w:val="center"/>
        <w:rPr>
          <w:b/>
          <w:bCs/>
        </w:rPr>
      </w:pPr>
    </w:p>
    <w:p w14:paraId="171AA91F" w14:textId="2DCCA723" w:rsidR="00895F2F" w:rsidRDefault="00E417A7" w:rsidP="00EF529B">
      <w:pPr>
        <w:pStyle w:val="Ttulo1"/>
        <w:numPr>
          <w:ilvl w:val="0"/>
          <w:numId w:val="8"/>
        </w:numPr>
      </w:pPr>
      <w:bookmarkStart w:id="0" w:name="_Toc82608907"/>
      <w:r w:rsidRPr="004357DC">
        <w:t xml:space="preserve"> OBJETO</w:t>
      </w:r>
      <w:bookmarkEnd w:id="0"/>
    </w:p>
    <w:p w14:paraId="1F5C0B51" w14:textId="77777777" w:rsidR="00DC72CF" w:rsidRPr="00DC72CF" w:rsidRDefault="00DC72CF" w:rsidP="00CA1D12"/>
    <w:p w14:paraId="34CFFEF7" w14:textId="0ACC7C20" w:rsidR="006A4DC5" w:rsidRPr="004357DC" w:rsidRDefault="00CF065F" w:rsidP="00815A7B">
      <w:pPr>
        <w:ind w:firstLine="360"/>
      </w:pPr>
      <w:r w:rsidRPr="004357DC">
        <w:t xml:space="preserve">Contratação de empresa </w:t>
      </w:r>
      <w:r w:rsidR="00E51D50" w:rsidRPr="004357DC">
        <w:t xml:space="preserve">especializada </w:t>
      </w:r>
      <w:r w:rsidR="00E51D50">
        <w:t>em</w:t>
      </w:r>
      <w:r w:rsidRPr="004357DC">
        <w:t xml:space="preserve"> </w:t>
      </w:r>
      <w:r w:rsidR="00EF529B">
        <w:t>s</w:t>
      </w:r>
      <w:r w:rsidR="00E51D50" w:rsidRPr="004357DC">
        <w:t xml:space="preserve">erviços </w:t>
      </w:r>
      <w:r w:rsidR="00EF529B">
        <w:t>t</w:t>
      </w:r>
      <w:r w:rsidR="00E51D50">
        <w:t>écnicos em</w:t>
      </w:r>
      <w:r w:rsidR="00A60BCF">
        <w:t xml:space="preserve"> </w:t>
      </w:r>
      <w:r w:rsidR="009A0C1D">
        <w:t>engenharia, para</w:t>
      </w:r>
      <w:r w:rsidR="005B2376">
        <w:t xml:space="preserve"> execução </w:t>
      </w:r>
      <w:r w:rsidR="009A0C1D">
        <w:t>de Reforma</w:t>
      </w:r>
      <w:r w:rsidR="00A60BCF">
        <w:t xml:space="preserve"> de Reservatório</w:t>
      </w:r>
      <w:r w:rsidR="005B2376">
        <w:t xml:space="preserve"> de água potável,</w:t>
      </w:r>
      <w:r w:rsidR="005B2376" w:rsidRPr="005B2376">
        <w:t xml:space="preserve"> </w:t>
      </w:r>
      <w:r w:rsidR="005B2376">
        <w:t xml:space="preserve">com capacidade de </w:t>
      </w:r>
      <w:r w:rsidR="00322233">
        <w:t>294</w:t>
      </w:r>
      <w:r w:rsidR="005B2376">
        <w:t xml:space="preserve"> m</w:t>
      </w:r>
      <w:r w:rsidR="009A0C1D">
        <w:t>³</w:t>
      </w:r>
      <w:r w:rsidR="00A60BCF">
        <w:t>,</w:t>
      </w:r>
      <w:r w:rsidR="005B2376">
        <w:t xml:space="preserve"> ambas </w:t>
      </w:r>
      <w:r w:rsidR="009A0C1D">
        <w:t>concebidas em</w:t>
      </w:r>
      <w:r w:rsidR="00A60BCF">
        <w:t xml:space="preserve"> estrutura de concreto armado</w:t>
      </w:r>
      <w:r w:rsidR="005B2376">
        <w:t>. Estas apresentam</w:t>
      </w:r>
      <w:r w:rsidR="00A60BCF">
        <w:t xml:space="preserve"> traços de infiltrações, além de fissuras, trincas e uma inclinação (tombamento)</w:t>
      </w:r>
      <w:r w:rsidR="005B2376">
        <w:t>. O serviço será prestado</w:t>
      </w:r>
      <w:r w:rsidR="00A60BCF">
        <w:t xml:space="preserve"> em </w:t>
      </w:r>
      <w:r w:rsidR="00C35AA9">
        <w:t>Rua Nilton Mariano de Lima, n° 50</w:t>
      </w:r>
      <w:r w:rsidR="00A60BCF">
        <w:t xml:space="preserve">, </w:t>
      </w:r>
      <w:r w:rsidRPr="004357DC">
        <w:t xml:space="preserve">Barra Mansa/RJ.  </w:t>
      </w:r>
    </w:p>
    <w:p w14:paraId="72C51A9F" w14:textId="610401C9" w:rsidR="00CF050A" w:rsidRDefault="00CF050A" w:rsidP="00CA1D12"/>
    <w:p w14:paraId="71C55E3F" w14:textId="77777777" w:rsidR="00CA1D12" w:rsidRPr="004357DC" w:rsidRDefault="00CA1D12" w:rsidP="00CA1D12"/>
    <w:p w14:paraId="0592EF72" w14:textId="39511F0E" w:rsidR="00CB5D04" w:rsidRDefault="00E417A7" w:rsidP="00EF529B">
      <w:pPr>
        <w:pStyle w:val="Ttulo1"/>
        <w:numPr>
          <w:ilvl w:val="0"/>
          <w:numId w:val="8"/>
        </w:numPr>
      </w:pPr>
      <w:bookmarkStart w:id="1" w:name="_Toc82608908"/>
      <w:r w:rsidRPr="004357DC">
        <w:t>JUSTIFICATIVA</w:t>
      </w:r>
      <w:bookmarkEnd w:id="1"/>
    </w:p>
    <w:p w14:paraId="135298EC" w14:textId="77777777" w:rsidR="00DC72CF" w:rsidRPr="00DC72CF" w:rsidRDefault="00DC72CF" w:rsidP="00CA1D12"/>
    <w:p w14:paraId="5269C6A5" w14:textId="00C33720" w:rsidR="0072531C" w:rsidRDefault="00E51D50" w:rsidP="00815A7B">
      <w:pPr>
        <w:ind w:firstLine="360"/>
      </w:pPr>
      <w:r>
        <w:t xml:space="preserve">O Sistema de Abastecimento de Água da cidade de Barra Mansa possui uma </w:t>
      </w:r>
      <w:r w:rsidR="0099730C">
        <w:t>Estação Elevatória Água - EEA, composta por uma edificação administrativa, casa de bombas e</w:t>
      </w:r>
      <w:r>
        <w:t xml:space="preserve"> um reservatório </w:t>
      </w:r>
      <w:r w:rsidR="00322233">
        <w:t xml:space="preserve">420 </w:t>
      </w:r>
      <w:r w:rsidR="0099730C">
        <w:t>m², para</w:t>
      </w:r>
      <w:r>
        <w:t xml:space="preserve"> abastecimento de água na </w:t>
      </w:r>
      <w:r w:rsidR="00EF529B">
        <w:t>R</w:t>
      </w:r>
      <w:r>
        <w:t xml:space="preserve">egião </w:t>
      </w:r>
      <w:r w:rsidR="00EF529B">
        <w:t>L</w:t>
      </w:r>
      <w:r>
        <w:t xml:space="preserve">este da cidade. </w:t>
      </w:r>
      <w:r w:rsidR="0099730C">
        <w:t>O reservatório</w:t>
      </w:r>
      <w:r w:rsidR="002A48C8">
        <w:t xml:space="preserve"> e a casa de bombas</w:t>
      </w:r>
      <w:r w:rsidR="0099730C">
        <w:t xml:space="preserve"> fo</w:t>
      </w:r>
      <w:r w:rsidR="002A48C8">
        <w:t>ram</w:t>
      </w:r>
      <w:r w:rsidR="0099730C">
        <w:t xml:space="preserve"> concebido</w:t>
      </w:r>
      <w:r w:rsidR="002A48C8">
        <w:t>s</w:t>
      </w:r>
      <w:r>
        <w:t xml:space="preserve"> em estrutura de concreto armado</w:t>
      </w:r>
      <w:r w:rsidR="002A48C8">
        <w:t xml:space="preserve"> no ano de 1985. Atualmente, apresenta</w:t>
      </w:r>
      <w:r w:rsidR="005B2376">
        <w:t>m</w:t>
      </w:r>
      <w:r w:rsidR="002A48C8">
        <w:t xml:space="preserve"> problemas estruturais, como traços de infiltrações, além de fissuras</w:t>
      </w:r>
      <w:r w:rsidR="00E92323">
        <w:t xml:space="preserve"> e</w:t>
      </w:r>
      <w:r w:rsidR="002A48C8">
        <w:t xml:space="preserve"> trincas.</w:t>
      </w:r>
    </w:p>
    <w:p w14:paraId="30F3275D" w14:textId="77777777" w:rsidR="0072531C" w:rsidRDefault="0072531C" w:rsidP="0072531C">
      <w:pPr>
        <w:ind w:firstLine="1418"/>
      </w:pPr>
    </w:p>
    <w:p w14:paraId="73929A53" w14:textId="0F8736D8" w:rsidR="002A48C8" w:rsidRDefault="00744244" w:rsidP="00815A7B">
      <w:pPr>
        <w:ind w:firstLine="360"/>
      </w:pPr>
      <w:r>
        <w:t>A Elevatória</w:t>
      </w:r>
      <w:r w:rsidR="002A48C8">
        <w:t xml:space="preserve"> é important</w:t>
      </w:r>
      <w:r>
        <w:t>e</w:t>
      </w:r>
      <w:r w:rsidR="002A48C8">
        <w:t xml:space="preserve"> para o sistema de abastecimento público, por isso, </w:t>
      </w:r>
      <w:r>
        <w:t>demanda tomada</w:t>
      </w:r>
      <w:r w:rsidR="002A48C8">
        <w:t xml:space="preserve"> de providências urgentes, visando não comprometer o abastecimento de água à população, </w:t>
      </w:r>
      <w:r w:rsidR="00ED6D6E">
        <w:t>especificamente</w:t>
      </w:r>
      <w:r w:rsidR="002A48C8">
        <w:t xml:space="preserve"> do bairro local.</w:t>
      </w:r>
    </w:p>
    <w:p w14:paraId="762862DA" w14:textId="77777777" w:rsidR="00CF050A" w:rsidRPr="004357DC" w:rsidRDefault="00CF050A" w:rsidP="00CA1D12">
      <w:pPr>
        <w:ind w:firstLine="1418"/>
      </w:pPr>
    </w:p>
    <w:p w14:paraId="2C2F4646" w14:textId="11AA339B" w:rsidR="000D63AF" w:rsidRDefault="00E417A7" w:rsidP="007822B4">
      <w:pPr>
        <w:pStyle w:val="Ttulo1"/>
        <w:numPr>
          <w:ilvl w:val="0"/>
          <w:numId w:val="8"/>
        </w:numPr>
      </w:pPr>
      <w:bookmarkStart w:id="2" w:name="_Toc82608909"/>
      <w:r w:rsidRPr="004357DC">
        <w:t xml:space="preserve"> </w:t>
      </w:r>
      <w:r w:rsidR="00A3585B" w:rsidRPr="004357DC">
        <w:t>ESP</w:t>
      </w:r>
      <w:r w:rsidR="00AD31D3" w:rsidRPr="004357DC">
        <w:t>E</w:t>
      </w:r>
      <w:r w:rsidR="00A3585B" w:rsidRPr="004357DC">
        <w:t>CIFICAÇÃO DOS SERVIÇOS</w:t>
      </w:r>
      <w:bookmarkEnd w:id="2"/>
      <w:r w:rsidR="00A3585B" w:rsidRPr="004357DC">
        <w:t xml:space="preserve"> </w:t>
      </w:r>
    </w:p>
    <w:p w14:paraId="0D6EC4DA" w14:textId="77777777" w:rsidR="00DC72CF" w:rsidRPr="00DC72CF" w:rsidRDefault="00DC72CF" w:rsidP="00CA1D12"/>
    <w:p w14:paraId="2618A3CB" w14:textId="09AB50F5" w:rsidR="00B97711" w:rsidRPr="004357DC" w:rsidRDefault="00835D3C" w:rsidP="00815A7B">
      <w:pPr>
        <w:ind w:firstLine="360"/>
      </w:pPr>
      <w:r w:rsidRPr="004357DC">
        <w:t>A empresa deverá fornecer todos os materiais, equipamentos e mão de obra especializada para a execução dos serviços. A contratada deverá realizar todas as etapas do serviço de forma completa e eficiente</w:t>
      </w:r>
      <w:r w:rsidR="00767903" w:rsidRPr="004357DC">
        <w:t xml:space="preserve">, obedecendo às especificações das normas vigentes e as recomendações presentes neste documento. </w:t>
      </w:r>
    </w:p>
    <w:p w14:paraId="1497A058" w14:textId="642516A2" w:rsidR="00767903" w:rsidRDefault="00767903" w:rsidP="00CA1D12"/>
    <w:p w14:paraId="7DBC1B5A" w14:textId="77777777" w:rsidR="00CF050A" w:rsidRPr="004357DC" w:rsidRDefault="00CF050A" w:rsidP="00CA1D12"/>
    <w:p w14:paraId="239A5F0B" w14:textId="62D097A9" w:rsidR="00E04617" w:rsidRDefault="00EC76ED" w:rsidP="008D1F07">
      <w:pPr>
        <w:pStyle w:val="Ttulo1"/>
        <w:numPr>
          <w:ilvl w:val="0"/>
          <w:numId w:val="8"/>
        </w:numPr>
      </w:pPr>
      <w:bookmarkStart w:id="3" w:name="_Toc82608910"/>
      <w:r w:rsidRPr="004357DC">
        <w:t xml:space="preserve"> </w:t>
      </w:r>
      <w:r w:rsidR="00E04617" w:rsidRPr="004357DC">
        <w:t xml:space="preserve">ESPECIFICAÇÕES </w:t>
      </w:r>
      <w:r w:rsidR="00F03542" w:rsidRPr="004357DC">
        <w:t>NORMA</w:t>
      </w:r>
      <w:r w:rsidR="00E04617" w:rsidRPr="004357DC">
        <w:t>TIVAS</w:t>
      </w:r>
      <w:bookmarkEnd w:id="3"/>
      <w:r w:rsidR="00E04617" w:rsidRPr="004357DC">
        <w:t xml:space="preserve"> </w:t>
      </w:r>
    </w:p>
    <w:p w14:paraId="599D2454" w14:textId="77777777" w:rsidR="00DC72CF" w:rsidRPr="00DC72CF" w:rsidRDefault="00DC72CF" w:rsidP="00CA1D12"/>
    <w:p w14:paraId="2D8925E1" w14:textId="4D677BCD" w:rsidR="00793CB9" w:rsidRDefault="00793CB9" w:rsidP="0046675F">
      <w:r>
        <w:t>NBR 6118:20</w:t>
      </w:r>
      <w:r w:rsidR="003543F5">
        <w:t>23</w:t>
      </w:r>
      <w:r>
        <w:t xml:space="preserve"> </w:t>
      </w:r>
      <w:r w:rsidR="002943CE">
        <w:t>–</w:t>
      </w:r>
      <w:r>
        <w:t xml:space="preserve"> Projeto de estruturas de concreto; </w:t>
      </w:r>
    </w:p>
    <w:p w14:paraId="00A9B868" w14:textId="51B4DF2C" w:rsidR="00793CB9" w:rsidRDefault="00793CB9" w:rsidP="0046675F">
      <w:r>
        <w:t>NBR 14931:20</w:t>
      </w:r>
      <w:r w:rsidR="00B47262">
        <w:t>23</w:t>
      </w:r>
      <w:r>
        <w:t xml:space="preserve"> – Execução de estruturas de concreto – procedimento; </w:t>
      </w:r>
    </w:p>
    <w:p w14:paraId="1967E315" w14:textId="77777777" w:rsidR="00EB3CAA" w:rsidRDefault="00EB3CAA" w:rsidP="00EB3CAA">
      <w:r>
        <w:t>NBR 9574:2008 – Execução de impermeabilização;</w:t>
      </w:r>
    </w:p>
    <w:p w14:paraId="6BCE9A0C" w14:textId="4FC12A8A" w:rsidR="007B682E" w:rsidRDefault="00793CB9" w:rsidP="0046675F">
      <w:r>
        <w:t xml:space="preserve">NBR 9575:2010 </w:t>
      </w:r>
      <w:r w:rsidR="002943CE">
        <w:t>– Impermeabilização</w:t>
      </w:r>
      <w:r>
        <w:t xml:space="preserve"> – seleção e projeto; </w:t>
      </w:r>
    </w:p>
    <w:p w14:paraId="050A2DFF" w14:textId="5B426BA8" w:rsidR="008D4508" w:rsidRDefault="008D4508" w:rsidP="0046675F">
      <w:r w:rsidRPr="008D4508">
        <w:t>NBR 12218:2017</w:t>
      </w:r>
      <w:r w:rsidR="002943CE">
        <w:t xml:space="preserve"> </w:t>
      </w:r>
      <w:bookmarkStart w:id="4" w:name="_Hlk129076886"/>
      <w:r w:rsidR="002943CE">
        <w:t>–</w:t>
      </w:r>
      <w:bookmarkEnd w:id="4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8D4508">
        <w:t>Projeto de rede de distribuição de água para abastecimento público;</w:t>
      </w:r>
    </w:p>
    <w:p w14:paraId="1E28FEF9" w14:textId="6D8193BB" w:rsidR="00001A94" w:rsidRDefault="00001A94" w:rsidP="0046675F">
      <w:r w:rsidRPr="00001A94">
        <w:t>NBR 14931</w:t>
      </w:r>
      <w:r>
        <w:t>:</w:t>
      </w:r>
      <w:r w:rsidR="00B47262">
        <w:t>2023</w:t>
      </w:r>
      <w:r w:rsidRPr="00001A94">
        <w:t xml:space="preserve"> </w:t>
      </w:r>
      <w:r w:rsidR="003B12D0">
        <w:t xml:space="preserve">– </w:t>
      </w:r>
      <w:r w:rsidRPr="00001A94">
        <w:t>Execução de Estruturas de Concreto</w:t>
      </w:r>
      <w:r w:rsidR="00D04694">
        <w:t>;</w:t>
      </w:r>
    </w:p>
    <w:p w14:paraId="7B4982DB" w14:textId="53F4408E" w:rsidR="00D04694" w:rsidRPr="00D04694" w:rsidRDefault="00D04694" w:rsidP="00D04694">
      <w:r w:rsidRPr="00D04694">
        <w:t>NBR 12260</w:t>
      </w:r>
      <w:r w:rsidR="00B47262">
        <w:t>/2020</w:t>
      </w:r>
      <w:r w:rsidR="003B12D0">
        <w:t>–</w:t>
      </w:r>
      <w:r w:rsidRPr="00D04694">
        <w:t xml:space="preserve"> Execução de piso com argamassa de alta resistência mecânica</w:t>
      </w:r>
      <w:r>
        <w:t>.</w:t>
      </w:r>
    </w:p>
    <w:p w14:paraId="63111554" w14:textId="3462713A" w:rsidR="00793CB9" w:rsidRDefault="00793CB9" w:rsidP="00793CB9">
      <w:pPr>
        <w:pStyle w:val="PargrafodaLista"/>
        <w:spacing w:after="0" w:line="240" w:lineRule="auto"/>
      </w:pPr>
    </w:p>
    <w:p w14:paraId="3F9E7DE9" w14:textId="3E512431" w:rsidR="00793CB9" w:rsidRDefault="00793CB9" w:rsidP="00793CB9">
      <w:pPr>
        <w:pStyle w:val="PargrafodaLista"/>
        <w:spacing w:after="0" w:line="240" w:lineRule="auto"/>
      </w:pPr>
    </w:p>
    <w:p w14:paraId="4BB9D79F" w14:textId="6CD58C86" w:rsidR="004E2155" w:rsidRDefault="004E2155" w:rsidP="008D1F07">
      <w:pPr>
        <w:pStyle w:val="Ttulo1"/>
        <w:numPr>
          <w:ilvl w:val="0"/>
          <w:numId w:val="8"/>
        </w:numPr>
      </w:pPr>
      <w:bookmarkStart w:id="5" w:name="_Toc82608911"/>
      <w:r w:rsidRPr="004357DC">
        <w:lastRenderedPageBreak/>
        <w:t xml:space="preserve"> QUALIFICAÇÃO TÉCNICA</w:t>
      </w:r>
      <w:bookmarkEnd w:id="5"/>
    </w:p>
    <w:p w14:paraId="7D30175E" w14:textId="77777777" w:rsidR="0091163B" w:rsidRPr="0091163B" w:rsidRDefault="0091163B" w:rsidP="00CA1D12"/>
    <w:p w14:paraId="526A796A" w14:textId="11AF370D" w:rsidR="0091163B" w:rsidRPr="00D81904" w:rsidRDefault="004E2155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91163B">
        <w:rPr>
          <w:sz w:val="24"/>
          <w:szCs w:val="28"/>
        </w:rPr>
        <w:t>Licença de funcionamento do estabelecimento, fornecida pelo órgão competente de Vigilância Sanitária do Estado ou Município onde estiver instalado, para exercer as atividades objeto deste Termo de Referência</w:t>
      </w:r>
      <w:r w:rsidR="00CF3153" w:rsidRPr="0091163B">
        <w:rPr>
          <w:sz w:val="24"/>
          <w:szCs w:val="28"/>
        </w:rPr>
        <w:t>;</w:t>
      </w:r>
    </w:p>
    <w:p w14:paraId="2C6FD4B8" w14:textId="1C9926B6" w:rsidR="00C35966" w:rsidRPr="00D81904" w:rsidRDefault="00CF3153" w:rsidP="00D81904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C35966">
        <w:rPr>
          <w:sz w:val="24"/>
          <w:szCs w:val="28"/>
        </w:rPr>
        <w:t>Registro ou inscrição da empresa, bem como profissional técnico habilitado,</w:t>
      </w:r>
      <w:r w:rsidR="004E2155" w:rsidRPr="00C35966">
        <w:rPr>
          <w:sz w:val="24"/>
          <w:szCs w:val="28"/>
        </w:rPr>
        <w:t xml:space="preserve"> sendo</w:t>
      </w:r>
      <w:r w:rsidRPr="00C35966">
        <w:rPr>
          <w:sz w:val="24"/>
          <w:szCs w:val="28"/>
        </w:rPr>
        <w:t xml:space="preserve"> habilitados os seguintes profissionais</w:t>
      </w:r>
      <w:r w:rsidR="004E2155" w:rsidRPr="00C35966">
        <w:rPr>
          <w:sz w:val="24"/>
          <w:szCs w:val="28"/>
        </w:rPr>
        <w:t xml:space="preserve">: </w:t>
      </w:r>
      <w:r w:rsidR="00C35966" w:rsidRPr="00C35966">
        <w:rPr>
          <w:sz w:val="24"/>
          <w:szCs w:val="28"/>
        </w:rPr>
        <w:t>E</w:t>
      </w:r>
      <w:r w:rsidR="004E2155" w:rsidRPr="00C35966">
        <w:rPr>
          <w:sz w:val="24"/>
          <w:szCs w:val="28"/>
        </w:rPr>
        <w:t xml:space="preserve">ngenheiro </w:t>
      </w:r>
      <w:r w:rsidR="00C35966" w:rsidRPr="00C35966">
        <w:rPr>
          <w:sz w:val="24"/>
          <w:szCs w:val="28"/>
        </w:rPr>
        <w:t>Civil</w:t>
      </w:r>
      <w:r w:rsidRPr="00C35966">
        <w:rPr>
          <w:sz w:val="24"/>
          <w:szCs w:val="28"/>
        </w:rPr>
        <w:t xml:space="preserve"> registros: </w:t>
      </w:r>
      <w:r w:rsidR="00C35966" w:rsidRPr="00C35966">
        <w:rPr>
          <w:sz w:val="24"/>
          <w:szCs w:val="28"/>
        </w:rPr>
        <w:t xml:space="preserve"> </w:t>
      </w:r>
      <w:r w:rsidRPr="00C35966">
        <w:rPr>
          <w:sz w:val="24"/>
          <w:szCs w:val="28"/>
        </w:rPr>
        <w:t>CREA – Conselho Regional de Engenharia e Agronomia</w:t>
      </w:r>
      <w:r w:rsidR="00C35966">
        <w:rPr>
          <w:sz w:val="24"/>
          <w:szCs w:val="28"/>
        </w:rPr>
        <w:t>.</w:t>
      </w:r>
    </w:p>
    <w:p w14:paraId="79B13818" w14:textId="715DC49F" w:rsidR="0091163B" w:rsidRPr="00D81904" w:rsidRDefault="00CF3153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8E7BA4">
        <w:rPr>
          <w:sz w:val="24"/>
          <w:szCs w:val="28"/>
        </w:rPr>
        <w:t xml:space="preserve">Atestados de bons desempenhos anteriores em contrato da mesma natureza, fornecidos por pessoas jurídicas de direito público ou privado, que comprovem </w:t>
      </w:r>
      <w:r w:rsidR="00F550B0" w:rsidRPr="008E7BA4">
        <w:rPr>
          <w:sz w:val="24"/>
          <w:szCs w:val="28"/>
        </w:rPr>
        <w:t>quantida</w:t>
      </w:r>
      <w:r w:rsidR="00F550B0">
        <w:rPr>
          <w:sz w:val="24"/>
          <w:szCs w:val="28"/>
        </w:rPr>
        <w:t>des</w:t>
      </w:r>
      <w:r w:rsidRPr="008E7BA4">
        <w:rPr>
          <w:sz w:val="24"/>
          <w:szCs w:val="28"/>
        </w:rPr>
        <w:t xml:space="preserve"> </w:t>
      </w:r>
      <w:r w:rsidR="00F550B0">
        <w:rPr>
          <w:sz w:val="24"/>
          <w:szCs w:val="28"/>
        </w:rPr>
        <w:t>mínima</w:t>
      </w:r>
      <w:r w:rsidR="00765EE2">
        <w:rPr>
          <w:sz w:val="24"/>
          <w:szCs w:val="28"/>
        </w:rPr>
        <w:t xml:space="preserve">s </w:t>
      </w:r>
      <w:r w:rsidRPr="008E7BA4">
        <w:rPr>
          <w:sz w:val="24"/>
          <w:szCs w:val="28"/>
        </w:rPr>
        <w:t>de 50% (cinquenta)</w:t>
      </w:r>
      <w:r w:rsidR="00765EE2">
        <w:rPr>
          <w:sz w:val="24"/>
          <w:szCs w:val="28"/>
        </w:rPr>
        <w:t xml:space="preserve"> das parcelas de que trata o artigo 67 da Lei Federal 14.133/2021, ved</w:t>
      </w:r>
      <w:bookmarkStart w:id="6" w:name="_GoBack"/>
      <w:bookmarkEnd w:id="6"/>
      <w:r w:rsidR="00765EE2">
        <w:rPr>
          <w:sz w:val="24"/>
          <w:szCs w:val="28"/>
        </w:rPr>
        <w:t>adas limitações de tempo e de locais específicos relativas aos atestados.</w:t>
      </w:r>
    </w:p>
    <w:p w14:paraId="55B111D1" w14:textId="3BBD9C1C" w:rsidR="000357E1" w:rsidRPr="00CA1D12" w:rsidRDefault="00CF3153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91163B">
        <w:rPr>
          <w:sz w:val="24"/>
          <w:szCs w:val="28"/>
        </w:rPr>
        <w:t xml:space="preserve">Indicação do aparelhamento e do pessoal técnico adequado, disponíveis para a realização do objeto deste projeto básico, bem como a qualificação de cada um dos membros da equipe técnica que se responsabilizará pelos trabalhos. </w:t>
      </w:r>
    </w:p>
    <w:p w14:paraId="3FD89F59" w14:textId="77777777" w:rsidR="00CA1D12" w:rsidRPr="00CA1D12" w:rsidRDefault="00CA1D12" w:rsidP="00CA1D12">
      <w:pPr>
        <w:pStyle w:val="PargrafodaLista"/>
        <w:spacing w:after="0" w:line="240" w:lineRule="auto"/>
        <w:rPr>
          <w:sz w:val="24"/>
          <w:szCs w:val="24"/>
        </w:rPr>
      </w:pPr>
    </w:p>
    <w:p w14:paraId="212B00B9" w14:textId="1AEC608B" w:rsidR="00A60462" w:rsidRDefault="0030226F" w:rsidP="008D1F07">
      <w:pPr>
        <w:pStyle w:val="Ttulo1"/>
        <w:numPr>
          <w:ilvl w:val="0"/>
          <w:numId w:val="8"/>
        </w:numPr>
      </w:pPr>
      <w:bookmarkStart w:id="7" w:name="_Toc82608912"/>
      <w:r w:rsidRPr="004357DC">
        <w:t xml:space="preserve"> CONDIÇÕES GERAIS</w:t>
      </w:r>
      <w:bookmarkEnd w:id="7"/>
      <w:r w:rsidRPr="004357DC">
        <w:t xml:space="preserve"> </w:t>
      </w:r>
    </w:p>
    <w:p w14:paraId="30F05EA4" w14:textId="77777777" w:rsidR="0091163B" w:rsidRPr="0091163B" w:rsidRDefault="0091163B" w:rsidP="00CA1D12"/>
    <w:p w14:paraId="5AF50A9B" w14:textId="71F6C52C" w:rsidR="0091163B" w:rsidRPr="00D81904" w:rsidRDefault="002149EC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>A solicitação do serviço será mediante Ordem de Serviço e após a expedição, providenciar agendamento prévio dos serviços com o SAAE;</w:t>
      </w:r>
    </w:p>
    <w:p w14:paraId="25B87D77" w14:textId="51CA952F" w:rsidR="00ED2B5F" w:rsidRPr="00D81904" w:rsidRDefault="008E6C7D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 xml:space="preserve">A execução dos serviços de </w:t>
      </w:r>
      <w:r w:rsidR="00DF0B24">
        <w:rPr>
          <w:sz w:val="24"/>
          <w:szCs w:val="28"/>
        </w:rPr>
        <w:t>r</w:t>
      </w:r>
      <w:r w:rsidR="00C35966">
        <w:rPr>
          <w:sz w:val="24"/>
          <w:szCs w:val="28"/>
        </w:rPr>
        <w:t xml:space="preserve">eforma da estrutura da casa de bombas e </w:t>
      </w:r>
      <w:r w:rsidR="00FB5C9B">
        <w:rPr>
          <w:sz w:val="24"/>
          <w:szCs w:val="28"/>
        </w:rPr>
        <w:t xml:space="preserve">reservatório, </w:t>
      </w:r>
      <w:r w:rsidR="00FB5C9B" w:rsidRPr="0091163B">
        <w:rPr>
          <w:sz w:val="24"/>
          <w:szCs w:val="28"/>
        </w:rPr>
        <w:t>será</w:t>
      </w:r>
      <w:r w:rsidRPr="0091163B">
        <w:rPr>
          <w:sz w:val="24"/>
          <w:szCs w:val="28"/>
        </w:rPr>
        <w:t xml:space="preserve"> acompanhada por servidor designado pelo SAAE, para fiscalização dos trabalhos;</w:t>
      </w:r>
    </w:p>
    <w:p w14:paraId="145E6A33" w14:textId="5547464A" w:rsidR="0091163B" w:rsidRPr="00D81904" w:rsidRDefault="00064EC7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 xml:space="preserve">Para a execução dos serviços, </w:t>
      </w:r>
      <w:r w:rsidR="0040123C" w:rsidRPr="0091163B">
        <w:rPr>
          <w:sz w:val="24"/>
          <w:szCs w:val="28"/>
        </w:rPr>
        <w:t xml:space="preserve">verificar </w:t>
      </w:r>
      <w:r w:rsidRPr="0091163B">
        <w:rPr>
          <w:sz w:val="24"/>
          <w:szCs w:val="28"/>
        </w:rPr>
        <w:t>a melhor forma de acesso ao</w:t>
      </w:r>
      <w:r w:rsidR="0040123C" w:rsidRPr="0091163B">
        <w:rPr>
          <w:sz w:val="24"/>
          <w:szCs w:val="28"/>
        </w:rPr>
        <w:t>s</w:t>
      </w:r>
      <w:r w:rsidRPr="0091163B">
        <w:rPr>
          <w:sz w:val="24"/>
          <w:szCs w:val="28"/>
        </w:rPr>
        <w:t xml:space="preserve"> reservatório</w:t>
      </w:r>
      <w:r w:rsidR="0040123C" w:rsidRPr="0091163B">
        <w:rPr>
          <w:sz w:val="24"/>
          <w:szCs w:val="28"/>
        </w:rPr>
        <w:t>s</w:t>
      </w:r>
      <w:r w:rsidRPr="0091163B">
        <w:rPr>
          <w:sz w:val="24"/>
          <w:szCs w:val="28"/>
        </w:rPr>
        <w:t>, visando minimizar riscos de acidente e otimizar o andamento do</w:t>
      </w:r>
      <w:r w:rsidR="00BB04E5" w:rsidRPr="0091163B">
        <w:rPr>
          <w:sz w:val="24"/>
          <w:szCs w:val="28"/>
        </w:rPr>
        <w:t>s</w:t>
      </w:r>
      <w:r w:rsidRPr="0091163B">
        <w:rPr>
          <w:sz w:val="24"/>
          <w:szCs w:val="28"/>
        </w:rPr>
        <w:t xml:space="preserve"> trabalho</w:t>
      </w:r>
      <w:r w:rsidR="00BB04E5" w:rsidRPr="0091163B">
        <w:rPr>
          <w:sz w:val="24"/>
          <w:szCs w:val="28"/>
        </w:rPr>
        <w:t>s</w:t>
      </w:r>
      <w:r w:rsidRPr="0091163B">
        <w:rPr>
          <w:sz w:val="24"/>
          <w:szCs w:val="28"/>
        </w:rPr>
        <w:t>;</w:t>
      </w:r>
    </w:p>
    <w:p w14:paraId="3EB62C1B" w14:textId="26EBC501" w:rsidR="0091163B" w:rsidRPr="00D81904" w:rsidRDefault="00582F87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>Avaliar antecipadamente o estado de conservação das tampas, boias, registros e tubulações, se houver eventuais defeitos nas estruturas e equipamentos, notificar as irregularidades a fiscalização;</w:t>
      </w:r>
    </w:p>
    <w:p w14:paraId="21EFBE7E" w14:textId="699BFDEE" w:rsidR="0091163B" w:rsidRPr="00D81904" w:rsidRDefault="002149EC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>Utilizar recursos próprios para execução dos serviços em geral, incluindo mão de obra, materiais e equipamentos;</w:t>
      </w:r>
    </w:p>
    <w:p w14:paraId="09BC6FD1" w14:textId="4C5B6BB0" w:rsidR="0091163B" w:rsidRPr="00D81904" w:rsidRDefault="005B5987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 xml:space="preserve">Executar o serviço com os seguintes materiais </w:t>
      </w:r>
      <w:r w:rsidR="00BB04E5" w:rsidRPr="0091163B">
        <w:rPr>
          <w:sz w:val="24"/>
          <w:szCs w:val="28"/>
        </w:rPr>
        <w:t>autorizados</w:t>
      </w:r>
      <w:r w:rsidRPr="0091163B">
        <w:rPr>
          <w:sz w:val="24"/>
          <w:szCs w:val="28"/>
        </w:rPr>
        <w:t xml:space="preserve">: </w:t>
      </w:r>
      <w:r w:rsidR="00BB04E5" w:rsidRPr="0091163B">
        <w:rPr>
          <w:sz w:val="24"/>
          <w:szCs w:val="28"/>
        </w:rPr>
        <w:t>balde de plástico</w:t>
      </w:r>
      <w:r w:rsidR="000862CC" w:rsidRPr="0091163B">
        <w:rPr>
          <w:sz w:val="24"/>
          <w:szCs w:val="28"/>
        </w:rPr>
        <w:t>, esponja lisa, pano de algodão limpo, escova de cerdas arredondadas (não pode ser aço), pá de plástico</w:t>
      </w:r>
      <w:r w:rsidR="00034DC3" w:rsidRPr="0091163B">
        <w:rPr>
          <w:sz w:val="24"/>
          <w:szCs w:val="28"/>
        </w:rPr>
        <w:t xml:space="preserve">, </w:t>
      </w:r>
      <w:r w:rsidR="00A6149A" w:rsidRPr="0091163B">
        <w:rPr>
          <w:sz w:val="24"/>
          <w:szCs w:val="28"/>
        </w:rPr>
        <w:t xml:space="preserve">rodo, vassoura, iluminação, </w:t>
      </w:r>
      <w:r w:rsidR="00BB7487" w:rsidRPr="0091163B">
        <w:rPr>
          <w:sz w:val="24"/>
          <w:szCs w:val="28"/>
        </w:rPr>
        <w:t>produtos químicos aprovados pela ANVISA</w:t>
      </w:r>
      <w:r w:rsidR="00034DC3" w:rsidRPr="0091163B">
        <w:rPr>
          <w:sz w:val="24"/>
          <w:szCs w:val="28"/>
        </w:rPr>
        <w:t>, etc.</w:t>
      </w:r>
      <w:r w:rsidR="000862CC" w:rsidRPr="0091163B">
        <w:rPr>
          <w:sz w:val="24"/>
          <w:szCs w:val="28"/>
        </w:rPr>
        <w:t>;</w:t>
      </w:r>
    </w:p>
    <w:p w14:paraId="02C17816" w14:textId="52B0F348" w:rsidR="0091163B" w:rsidRPr="00D81904" w:rsidRDefault="002149EC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>Obedecer integralmente às normas de segurança</w:t>
      </w:r>
      <w:r w:rsidR="0086726E">
        <w:rPr>
          <w:sz w:val="24"/>
          <w:szCs w:val="28"/>
        </w:rPr>
        <w:t xml:space="preserve"> do trabalho</w:t>
      </w:r>
      <w:r w:rsidRPr="0091163B">
        <w:rPr>
          <w:sz w:val="24"/>
          <w:szCs w:val="28"/>
        </w:rPr>
        <w:t>,</w:t>
      </w:r>
      <w:r w:rsidR="0086726E">
        <w:rPr>
          <w:sz w:val="24"/>
          <w:szCs w:val="28"/>
        </w:rPr>
        <w:t xml:space="preserve"> </w:t>
      </w:r>
      <w:r w:rsidR="00C35966">
        <w:rPr>
          <w:sz w:val="24"/>
          <w:szCs w:val="28"/>
        </w:rPr>
        <w:t>inclusive</w:t>
      </w:r>
      <w:r w:rsidRPr="0091163B">
        <w:rPr>
          <w:sz w:val="24"/>
          <w:szCs w:val="28"/>
        </w:rPr>
        <w:t xml:space="preserve"> com a utilização dos equipamentos de proteção individuais (EPIs) e coletivos (</w:t>
      </w:r>
      <w:proofErr w:type="spellStart"/>
      <w:r w:rsidRPr="0091163B">
        <w:rPr>
          <w:sz w:val="24"/>
          <w:szCs w:val="28"/>
        </w:rPr>
        <w:t>EPCs</w:t>
      </w:r>
      <w:proofErr w:type="spellEnd"/>
      <w:r w:rsidRPr="0091163B">
        <w:rPr>
          <w:sz w:val="24"/>
          <w:szCs w:val="28"/>
        </w:rPr>
        <w:t>);</w:t>
      </w:r>
    </w:p>
    <w:p w14:paraId="0F552DAB" w14:textId="30AEFBE7" w:rsidR="00034DC3" w:rsidRDefault="00034DC3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>Verificar a necessidade de caminhão pipa, para o caso dos reservatórios que não recebem água no horário agendado para a execução dos serviços;</w:t>
      </w:r>
    </w:p>
    <w:p w14:paraId="44028723" w14:textId="77777777" w:rsidR="0091163B" w:rsidRPr="0091163B" w:rsidRDefault="0091163B" w:rsidP="00CA1D12">
      <w:pPr>
        <w:pStyle w:val="PargrafodaLista"/>
        <w:spacing w:after="0" w:line="240" w:lineRule="auto"/>
        <w:ind w:left="0"/>
        <w:rPr>
          <w:sz w:val="24"/>
          <w:szCs w:val="28"/>
        </w:rPr>
      </w:pPr>
    </w:p>
    <w:p w14:paraId="4BBD4C1B" w14:textId="049F7463" w:rsidR="0030226F" w:rsidRPr="00B1387D" w:rsidRDefault="00E4161B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 xml:space="preserve">Não havendo possibilidade de execução dos </w:t>
      </w:r>
      <w:r w:rsidR="00F84A0B" w:rsidRPr="0091163B">
        <w:rPr>
          <w:sz w:val="24"/>
          <w:szCs w:val="28"/>
        </w:rPr>
        <w:t>s</w:t>
      </w:r>
      <w:r w:rsidRPr="0091163B">
        <w:rPr>
          <w:sz w:val="24"/>
          <w:szCs w:val="28"/>
        </w:rPr>
        <w:t>erviços, emitir R</w:t>
      </w:r>
      <w:r w:rsidR="00354380" w:rsidRPr="0091163B">
        <w:rPr>
          <w:sz w:val="24"/>
          <w:szCs w:val="28"/>
        </w:rPr>
        <w:t>ELATÓRIO DE NÃO CONFORMIDADE,</w:t>
      </w:r>
      <w:r w:rsidRPr="0091163B">
        <w:rPr>
          <w:sz w:val="24"/>
          <w:szCs w:val="28"/>
        </w:rPr>
        <w:t xml:space="preserve"> descrevendo as condições do reservatório indicando os motivos dessa impossibilidade. </w:t>
      </w:r>
    </w:p>
    <w:p w14:paraId="3BB49C0B" w14:textId="55C5F2FC" w:rsidR="004009B1" w:rsidRDefault="00740A0E" w:rsidP="00DF0B24">
      <w:pPr>
        <w:pStyle w:val="Ttulo1"/>
        <w:numPr>
          <w:ilvl w:val="0"/>
          <w:numId w:val="8"/>
        </w:numPr>
        <w:rPr>
          <w:szCs w:val="24"/>
        </w:rPr>
      </w:pPr>
      <w:bookmarkStart w:id="8" w:name="_Toc82608913"/>
      <w:r w:rsidRPr="004357DC">
        <w:rPr>
          <w:szCs w:val="24"/>
        </w:rPr>
        <w:lastRenderedPageBreak/>
        <w:t xml:space="preserve"> DESCRIÇÃO DOS SERVIÇ</w:t>
      </w:r>
      <w:r w:rsidR="004009B1" w:rsidRPr="004357DC">
        <w:rPr>
          <w:szCs w:val="24"/>
        </w:rPr>
        <w:t>OS</w:t>
      </w:r>
      <w:bookmarkEnd w:id="8"/>
    </w:p>
    <w:p w14:paraId="24F17230" w14:textId="77777777" w:rsidR="0091163B" w:rsidRPr="0091163B" w:rsidRDefault="0091163B" w:rsidP="00CA1D12"/>
    <w:p w14:paraId="480EEA9E" w14:textId="089DAD6F" w:rsidR="008E7BA4" w:rsidRPr="00F063CC" w:rsidRDefault="00A05960" w:rsidP="008E7BA4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>Lage externa do reservatório</w:t>
      </w:r>
      <w:r w:rsidR="00F16808">
        <w:rPr>
          <w:sz w:val="24"/>
          <w:szCs w:val="28"/>
        </w:rPr>
        <w:t xml:space="preserve"> (Tampa)</w:t>
      </w:r>
      <w:r>
        <w:rPr>
          <w:sz w:val="24"/>
          <w:szCs w:val="28"/>
        </w:rPr>
        <w:t xml:space="preserve"> - L</w:t>
      </w:r>
      <w:r w:rsidRPr="00A05960">
        <w:rPr>
          <w:sz w:val="24"/>
          <w:szCs w:val="28"/>
        </w:rPr>
        <w:t xml:space="preserve">impeza de superfície de concreto aparente </w:t>
      </w:r>
      <w:proofErr w:type="gramStart"/>
      <w:r w:rsidRPr="00A05960">
        <w:rPr>
          <w:sz w:val="24"/>
          <w:szCs w:val="28"/>
        </w:rPr>
        <w:t>liso(</w:t>
      </w:r>
      <w:proofErr w:type="gramEnd"/>
      <w:r w:rsidRPr="00A05960">
        <w:rPr>
          <w:sz w:val="24"/>
          <w:szCs w:val="28"/>
        </w:rPr>
        <w:t>antigo), com água pura e escovação com escova de aço,</w:t>
      </w:r>
      <w:r>
        <w:rPr>
          <w:sz w:val="24"/>
          <w:szCs w:val="28"/>
        </w:rPr>
        <w:t xml:space="preserve"> </w:t>
      </w:r>
      <w:r w:rsidRPr="00A05960">
        <w:rPr>
          <w:sz w:val="24"/>
          <w:szCs w:val="28"/>
        </w:rPr>
        <w:t>utilizando mangueira</w:t>
      </w:r>
      <w:r>
        <w:rPr>
          <w:sz w:val="24"/>
          <w:szCs w:val="28"/>
        </w:rPr>
        <w:t xml:space="preserve"> </w:t>
      </w:r>
      <w:r w:rsidRPr="00A05960">
        <w:rPr>
          <w:sz w:val="24"/>
          <w:szCs w:val="28"/>
        </w:rPr>
        <w:t>de 1/2",</w:t>
      </w:r>
      <w:r>
        <w:rPr>
          <w:sz w:val="24"/>
          <w:szCs w:val="28"/>
        </w:rPr>
        <w:t xml:space="preserve"> </w:t>
      </w:r>
      <w:r w:rsidRPr="00A05960">
        <w:rPr>
          <w:sz w:val="24"/>
          <w:szCs w:val="28"/>
        </w:rPr>
        <w:t xml:space="preserve">exclusive andaimes; </w:t>
      </w:r>
    </w:p>
    <w:p w14:paraId="3354958F" w14:textId="245BF30C" w:rsidR="008E7BA4" w:rsidRPr="00F063CC" w:rsidRDefault="00A05960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FC57E1">
        <w:rPr>
          <w:sz w:val="24"/>
          <w:szCs w:val="28"/>
        </w:rPr>
        <w:t xml:space="preserve">Lage </w:t>
      </w:r>
      <w:r w:rsidR="00F16808">
        <w:rPr>
          <w:sz w:val="24"/>
          <w:szCs w:val="28"/>
        </w:rPr>
        <w:t>e</w:t>
      </w:r>
      <w:r w:rsidRPr="00FC57E1">
        <w:rPr>
          <w:sz w:val="24"/>
          <w:szCs w:val="28"/>
        </w:rPr>
        <w:t>xterna</w:t>
      </w:r>
      <w:r w:rsidR="008E7BA4">
        <w:rPr>
          <w:sz w:val="24"/>
          <w:szCs w:val="28"/>
        </w:rPr>
        <w:t xml:space="preserve"> (Tampa)</w:t>
      </w:r>
      <w:r w:rsidRPr="00FC57E1">
        <w:rPr>
          <w:sz w:val="24"/>
          <w:szCs w:val="28"/>
        </w:rPr>
        <w:t xml:space="preserve">: </w:t>
      </w:r>
      <w:proofErr w:type="spellStart"/>
      <w:r w:rsidRPr="00FC57E1">
        <w:rPr>
          <w:sz w:val="24"/>
          <w:szCs w:val="28"/>
        </w:rPr>
        <w:t>Contrapiso</w:t>
      </w:r>
      <w:proofErr w:type="spellEnd"/>
      <w:r w:rsidRPr="00FC57E1">
        <w:rPr>
          <w:sz w:val="24"/>
          <w:szCs w:val="28"/>
        </w:rPr>
        <w:t>, base ou camada regularizadora, executada com argamassa de cimento e areia, no traço 1:4, na espessura de 5cm argamassa cimento, areia traço 1:4, preparo mecânico;</w:t>
      </w:r>
    </w:p>
    <w:p w14:paraId="1204EF0D" w14:textId="12808870" w:rsidR="008E7BA4" w:rsidRPr="00F063CC" w:rsidRDefault="008E7BA4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>Refazer escada de com aço CA50 de 10mm;</w:t>
      </w:r>
    </w:p>
    <w:p w14:paraId="193A82D6" w14:textId="26515ED7" w:rsidR="0091163B" w:rsidRPr="00F063CC" w:rsidRDefault="00895331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>L</w:t>
      </w:r>
      <w:r w:rsidR="008C4B08" w:rsidRPr="0091163B">
        <w:rPr>
          <w:sz w:val="24"/>
          <w:szCs w:val="28"/>
        </w:rPr>
        <w:t xml:space="preserve">impar paredes, tetos, pisos, lajes; </w:t>
      </w:r>
      <w:r w:rsidRPr="0091163B">
        <w:rPr>
          <w:sz w:val="24"/>
          <w:szCs w:val="28"/>
        </w:rPr>
        <w:t xml:space="preserve">utilizando lavadoras de pressão e/ou bombas submersíveis como </w:t>
      </w:r>
      <w:proofErr w:type="spellStart"/>
      <w:r w:rsidRPr="0091163B">
        <w:rPr>
          <w:sz w:val="24"/>
          <w:szCs w:val="28"/>
        </w:rPr>
        <w:t>mangotes</w:t>
      </w:r>
      <w:proofErr w:type="spellEnd"/>
      <w:r w:rsidRPr="0091163B">
        <w:rPr>
          <w:sz w:val="24"/>
          <w:szCs w:val="28"/>
        </w:rPr>
        <w:t xml:space="preserve"> flexíveis de extensão adequada e demais equipamentos tais como: rodos, escovões, baldes, pás, etc</w:t>
      </w:r>
      <w:r w:rsidR="00816905" w:rsidRPr="0091163B">
        <w:rPr>
          <w:sz w:val="24"/>
          <w:szCs w:val="28"/>
        </w:rPr>
        <w:t>.</w:t>
      </w:r>
      <w:r w:rsidR="008C4B08" w:rsidRPr="0091163B">
        <w:rPr>
          <w:sz w:val="24"/>
          <w:szCs w:val="28"/>
        </w:rPr>
        <w:t>;</w:t>
      </w:r>
    </w:p>
    <w:p w14:paraId="705B8DF0" w14:textId="7FF1813C" w:rsidR="00F046C6" w:rsidRPr="00F063CC" w:rsidRDefault="00F01D8C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>Escarificar e nivelar paredes do reservatório e utilizar metodologia de tratamento da superfície, compatível com a patologia</w:t>
      </w:r>
      <w:r w:rsidR="008E7BA4">
        <w:rPr>
          <w:sz w:val="24"/>
          <w:szCs w:val="28"/>
        </w:rPr>
        <w:t>.</w:t>
      </w:r>
    </w:p>
    <w:p w14:paraId="5D937ED9" w14:textId="07F77B34" w:rsidR="00F046C6" w:rsidRPr="00F063CC" w:rsidRDefault="00F046C6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Refazimento de chapisco, emboço e reboco, depois, nivelamento e pintura na parede da casa de bombas, afetada pela </w:t>
      </w:r>
      <w:proofErr w:type="gramStart"/>
      <w:r>
        <w:rPr>
          <w:sz w:val="24"/>
          <w:szCs w:val="28"/>
        </w:rPr>
        <w:t>patologia.;</w:t>
      </w:r>
      <w:proofErr w:type="gramEnd"/>
    </w:p>
    <w:p w14:paraId="5CB4D6AF" w14:textId="7794C308" w:rsidR="008E7BA4" w:rsidRPr="00F063CC" w:rsidRDefault="008E7BA4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>Tratar as fissuras e tricas encontradas</w:t>
      </w:r>
    </w:p>
    <w:p w14:paraId="0172F5A4" w14:textId="60AED884" w:rsidR="00113861" w:rsidRPr="00F063CC" w:rsidRDefault="00F01D8C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>Realizar teste de estanqueidade</w:t>
      </w:r>
      <w:r w:rsidR="00113861">
        <w:rPr>
          <w:sz w:val="24"/>
          <w:szCs w:val="28"/>
        </w:rPr>
        <w:t>;</w:t>
      </w:r>
    </w:p>
    <w:p w14:paraId="65724083" w14:textId="21485EC5" w:rsidR="008E7BA4" w:rsidRPr="00F063CC" w:rsidRDefault="00113861" w:rsidP="00F063CC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Apresentar </w:t>
      </w:r>
      <w:proofErr w:type="spellStart"/>
      <w:proofErr w:type="gramStart"/>
      <w:r>
        <w:rPr>
          <w:sz w:val="24"/>
          <w:szCs w:val="28"/>
        </w:rPr>
        <w:t>Fispq</w:t>
      </w:r>
      <w:proofErr w:type="spellEnd"/>
      <w:r>
        <w:rPr>
          <w:sz w:val="24"/>
          <w:szCs w:val="28"/>
        </w:rPr>
        <w:t>(</w:t>
      </w:r>
      <w:proofErr w:type="gramEnd"/>
      <w:r>
        <w:rPr>
          <w:sz w:val="24"/>
          <w:szCs w:val="28"/>
        </w:rPr>
        <w:t>s) Ficha de Segurança dos Produtos Químicos;</w:t>
      </w:r>
    </w:p>
    <w:p w14:paraId="72B70206" w14:textId="77777777" w:rsidR="008E7BA4" w:rsidRPr="008E7BA4" w:rsidRDefault="008E7BA4" w:rsidP="008E7BA4">
      <w:pPr>
        <w:rPr>
          <w:rFonts w:eastAsiaTheme="minorHAnsi" w:cstheme="minorBidi"/>
          <w:szCs w:val="28"/>
          <w:lang w:eastAsia="en-US"/>
        </w:rPr>
      </w:pPr>
      <w:proofErr w:type="gramStart"/>
      <w:r w:rsidRPr="008E7BA4">
        <w:rPr>
          <w:rFonts w:eastAsiaTheme="minorHAnsi" w:cstheme="minorBidi"/>
          <w:szCs w:val="28"/>
          <w:lang w:eastAsia="en-US"/>
        </w:rPr>
        <w:t>•</w:t>
      </w:r>
      <w:r w:rsidRPr="008E7BA4">
        <w:rPr>
          <w:rFonts w:eastAsiaTheme="minorHAnsi" w:cstheme="minorBidi"/>
          <w:szCs w:val="28"/>
          <w:lang w:eastAsia="en-US"/>
        </w:rPr>
        <w:tab/>
        <w:t>Não</w:t>
      </w:r>
      <w:proofErr w:type="gramEnd"/>
      <w:r w:rsidRPr="008E7BA4">
        <w:rPr>
          <w:rFonts w:eastAsiaTheme="minorHAnsi" w:cstheme="minorBidi"/>
          <w:szCs w:val="28"/>
          <w:lang w:eastAsia="en-US"/>
        </w:rPr>
        <w:t xml:space="preserve"> utilizar sabão, detergente ou demais produtos não autorizados, para a limpeza do reservatório;</w:t>
      </w:r>
    </w:p>
    <w:p w14:paraId="39FBE269" w14:textId="200F5A15" w:rsidR="00BA66CC" w:rsidRDefault="00AF37E5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 xml:space="preserve">Emitir relatório fotográfico, </w:t>
      </w:r>
      <w:r w:rsidR="00614568" w:rsidRPr="0091163B">
        <w:rPr>
          <w:sz w:val="24"/>
          <w:szCs w:val="28"/>
        </w:rPr>
        <w:t>sobre as condições de cada reservatório quanto as condições físicas, estruturais</w:t>
      </w:r>
      <w:r w:rsidR="00016989" w:rsidRPr="0091163B">
        <w:rPr>
          <w:sz w:val="24"/>
          <w:szCs w:val="28"/>
        </w:rPr>
        <w:t>;</w:t>
      </w:r>
    </w:p>
    <w:p w14:paraId="1675F7A1" w14:textId="170D724E" w:rsidR="0091163B" w:rsidRPr="00DF0B24" w:rsidRDefault="008E7BA4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>
        <w:rPr>
          <w:sz w:val="24"/>
          <w:szCs w:val="28"/>
        </w:rPr>
        <w:t>O descarte de resíduos será realizado pela equipe do SAEE – Barra Mansa, cabendo ao contratado acondicionar corretamente;</w:t>
      </w:r>
    </w:p>
    <w:p w14:paraId="5BFBF9D6" w14:textId="770B93DD" w:rsidR="00CB730C" w:rsidRDefault="00B42647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91163B">
        <w:rPr>
          <w:sz w:val="24"/>
          <w:szCs w:val="28"/>
        </w:rPr>
        <w:t xml:space="preserve">Qualquer irregularidade verificada após a conclusão dos serviços é de responsabilidade da CONTRATADA, devendo ser reparados qualquer dano, decorrente da execução dos serviços. </w:t>
      </w:r>
    </w:p>
    <w:p w14:paraId="0117BF03" w14:textId="77777777" w:rsidR="0086726E" w:rsidRPr="0086726E" w:rsidRDefault="0086726E" w:rsidP="00CA1D12">
      <w:pPr>
        <w:pStyle w:val="PargrafodaLista"/>
        <w:spacing w:after="0" w:line="240" w:lineRule="auto"/>
        <w:rPr>
          <w:sz w:val="24"/>
          <w:szCs w:val="28"/>
        </w:rPr>
      </w:pPr>
    </w:p>
    <w:p w14:paraId="389793DA" w14:textId="67755999" w:rsidR="000F4DAA" w:rsidRDefault="00740A0E" w:rsidP="00F063CC">
      <w:pPr>
        <w:pStyle w:val="Ttulo1"/>
        <w:numPr>
          <w:ilvl w:val="0"/>
          <w:numId w:val="8"/>
        </w:numPr>
      </w:pPr>
      <w:bookmarkStart w:id="9" w:name="_Toc82608914"/>
      <w:r w:rsidRPr="004357DC">
        <w:t xml:space="preserve"> PRAZO </w:t>
      </w:r>
      <w:r w:rsidR="00F0289F" w:rsidRPr="004357DC">
        <w:t>D</w:t>
      </w:r>
      <w:r w:rsidR="00AF4986" w:rsidRPr="004357DC">
        <w:t xml:space="preserve">E </w:t>
      </w:r>
      <w:r w:rsidRPr="004357DC">
        <w:t xml:space="preserve">EXECUÇÃO </w:t>
      </w:r>
      <w:r w:rsidR="00AF4986" w:rsidRPr="004357DC">
        <w:t xml:space="preserve">DOS </w:t>
      </w:r>
      <w:r w:rsidR="009123D6" w:rsidRPr="004357DC">
        <w:t>SERVIÇOS</w:t>
      </w:r>
      <w:bookmarkEnd w:id="9"/>
    </w:p>
    <w:p w14:paraId="10BEB59E" w14:textId="77777777" w:rsidR="0091163B" w:rsidRPr="0091163B" w:rsidRDefault="0091163B" w:rsidP="00CA1D12"/>
    <w:p w14:paraId="3745CC61" w14:textId="0C98726F" w:rsidR="00654F27" w:rsidRDefault="001F0EBA" w:rsidP="00675815">
      <w:pPr>
        <w:ind w:firstLine="360"/>
        <w:rPr>
          <w:szCs w:val="24"/>
        </w:rPr>
      </w:pPr>
      <w:r w:rsidRPr="004357DC">
        <w:rPr>
          <w:szCs w:val="24"/>
        </w:rPr>
        <w:t xml:space="preserve">O </w:t>
      </w:r>
      <w:r w:rsidR="007D21AF" w:rsidRPr="004357DC">
        <w:rPr>
          <w:szCs w:val="24"/>
        </w:rPr>
        <w:t xml:space="preserve">prazo contratual dos serviços será de </w:t>
      </w:r>
      <w:r w:rsidR="00E92EE8" w:rsidRPr="00F62163">
        <w:rPr>
          <w:b/>
          <w:bCs/>
          <w:szCs w:val="24"/>
        </w:rPr>
        <w:t>3</w:t>
      </w:r>
      <w:r w:rsidR="007D21AF" w:rsidRPr="0091163B">
        <w:rPr>
          <w:b/>
          <w:bCs/>
          <w:szCs w:val="24"/>
        </w:rPr>
        <w:t xml:space="preserve"> (</w:t>
      </w:r>
      <w:r w:rsidR="00E92EE8">
        <w:rPr>
          <w:b/>
          <w:bCs/>
          <w:szCs w:val="24"/>
        </w:rPr>
        <w:t>três</w:t>
      </w:r>
      <w:r w:rsidR="007D21AF" w:rsidRPr="0091163B">
        <w:rPr>
          <w:b/>
          <w:bCs/>
          <w:szCs w:val="24"/>
        </w:rPr>
        <w:t>) meses</w:t>
      </w:r>
      <w:r w:rsidR="007D21AF" w:rsidRPr="004357DC">
        <w:rPr>
          <w:szCs w:val="24"/>
        </w:rPr>
        <w:t>, podendo ser prorrogado</w:t>
      </w:r>
      <w:r w:rsidR="00654F27">
        <w:rPr>
          <w:szCs w:val="24"/>
        </w:rPr>
        <w:t>.</w:t>
      </w:r>
      <w:r w:rsidR="00B32E25" w:rsidRPr="00B32E25">
        <w:t xml:space="preserve"> </w:t>
      </w:r>
      <w:r w:rsidR="00B32E25" w:rsidRPr="00B32E25">
        <w:rPr>
          <w:szCs w:val="24"/>
        </w:rPr>
        <w:t>O pagamento será realizado de acordo com a medição realizada dos serviços</w:t>
      </w:r>
      <w:r w:rsidR="00F62163">
        <w:rPr>
          <w:szCs w:val="24"/>
        </w:rPr>
        <w:t xml:space="preserve"> e em até 30 (trinta) dias após emissão de Nota Fiscal</w:t>
      </w:r>
      <w:r w:rsidR="00B32E25" w:rsidRPr="00B32E25">
        <w:rPr>
          <w:szCs w:val="24"/>
        </w:rPr>
        <w:t>.</w:t>
      </w:r>
    </w:p>
    <w:p w14:paraId="4E134438" w14:textId="77777777" w:rsidR="00F62163" w:rsidRPr="004357DC" w:rsidRDefault="00F62163" w:rsidP="00CA1D12">
      <w:pPr>
        <w:ind w:firstLine="1418"/>
      </w:pPr>
    </w:p>
    <w:p w14:paraId="62CEBFAB" w14:textId="7F0F8DE8" w:rsidR="007D21AF" w:rsidRPr="004357DC" w:rsidRDefault="007D21AF" w:rsidP="00CA1D12">
      <w:pPr>
        <w:ind w:firstLine="1418"/>
        <w:rPr>
          <w:szCs w:val="24"/>
        </w:rPr>
      </w:pPr>
      <w:r w:rsidRPr="004357DC">
        <w:rPr>
          <w:szCs w:val="24"/>
        </w:rPr>
        <w:t>A execução dos serviços deverá ser baseada no cronograma estabelecido, conforme ANEXO I.</w:t>
      </w:r>
    </w:p>
    <w:p w14:paraId="6A5CCA2B" w14:textId="77777777" w:rsidR="00654F27" w:rsidRDefault="00654F27" w:rsidP="00CA1D12"/>
    <w:p w14:paraId="4A04D675" w14:textId="4C6A1DDF" w:rsidR="00F6798D" w:rsidRDefault="00E417A7" w:rsidP="00EF572E">
      <w:pPr>
        <w:pStyle w:val="Ttulo1"/>
        <w:numPr>
          <w:ilvl w:val="0"/>
          <w:numId w:val="8"/>
        </w:numPr>
      </w:pPr>
      <w:bookmarkStart w:id="10" w:name="_Toc82608915"/>
      <w:r w:rsidRPr="004357DC">
        <w:t xml:space="preserve"> RESPONSABILIDADE DA CONTRATADA</w:t>
      </w:r>
      <w:bookmarkEnd w:id="10"/>
    </w:p>
    <w:p w14:paraId="0BDCEFE6" w14:textId="77777777" w:rsidR="00654F27" w:rsidRPr="00654F27" w:rsidRDefault="00654F27" w:rsidP="00CA1D12"/>
    <w:p w14:paraId="3AEAF7D5" w14:textId="4B9BB353" w:rsidR="00654F27" w:rsidRPr="00254F37" w:rsidRDefault="00AC051C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Efetuar a entrega dos serviços, materiais e equipamentos de acordo com as especificações e demais condições estipuladas no Termo de Referência;</w:t>
      </w:r>
    </w:p>
    <w:p w14:paraId="34C937CF" w14:textId="607E1734" w:rsidR="00654F27" w:rsidRPr="00254F37" w:rsidRDefault="00AC051C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Atender as especificações dos produtos e garantir a qualidade dos mesmos;</w:t>
      </w:r>
    </w:p>
    <w:p w14:paraId="07156BA4" w14:textId="5F41244C" w:rsidR="00654F27" w:rsidRPr="00254F37" w:rsidRDefault="00AC051C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lastRenderedPageBreak/>
        <w:t>Reparar, corrigir, remover, substituir,</w:t>
      </w:r>
      <w:r w:rsidR="00BE4086" w:rsidRPr="00654F27">
        <w:rPr>
          <w:sz w:val="24"/>
          <w:szCs w:val="28"/>
        </w:rPr>
        <w:t xml:space="preserve"> desfazer e refazer, prioritariamente à sua custa e risco em prazo de no máximo uma semana, contados da notificação que lhe for entregue oficialmente, quaisquer defeitos, incorreções, erros, falhas e imperfeições nos produtos </w:t>
      </w:r>
      <w:r w:rsidR="009A16FF" w:rsidRPr="00654F27">
        <w:rPr>
          <w:sz w:val="24"/>
          <w:szCs w:val="28"/>
        </w:rPr>
        <w:t>fornecidos, decorrentes de culpa da empresa fornecedora;</w:t>
      </w:r>
    </w:p>
    <w:p w14:paraId="1B97A72C" w14:textId="671EE174" w:rsidR="00654F27" w:rsidRPr="00254F37" w:rsidRDefault="009A16FF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Evitar a entrega dos produtos impróprios ou de qualidade inferior, não podendo tal fato ser invocado para justificar cobrança adicional a qualquer título;</w:t>
      </w:r>
    </w:p>
    <w:p w14:paraId="6E55B53D" w14:textId="52B66ABD" w:rsidR="00654F27" w:rsidRPr="00254F37" w:rsidRDefault="00975F68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A empresa contratada deverá atender a contratante em horário comercial, bem como manter um canal de comunicação para eventuais emergências e necessidade de atendimento fora deste horário;</w:t>
      </w:r>
    </w:p>
    <w:p w14:paraId="545F98C6" w14:textId="167989CA" w:rsidR="00654F27" w:rsidRPr="00254F37" w:rsidRDefault="00975F68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Reparar, corrigir, remover as suas expensas, no todo ou em parte os serviços em que se verifique dano em ocorrência da falta de habilidade na aplicação ou execução;</w:t>
      </w:r>
    </w:p>
    <w:p w14:paraId="4DAF209F" w14:textId="5E7312FF" w:rsidR="00654F27" w:rsidRPr="00254F37" w:rsidRDefault="00975F68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Assumir a responsabilidade pelos encargos fiscais e comerciais resultantes da adjudicação desta licitação;</w:t>
      </w:r>
    </w:p>
    <w:p w14:paraId="399A1530" w14:textId="1DB1676C" w:rsidR="00BE4086" w:rsidRDefault="00975F68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Cumprir as normas de segurança ambiental e trabalhista</w:t>
      </w:r>
      <w:r w:rsidR="0068337A" w:rsidRPr="00654F27">
        <w:rPr>
          <w:sz w:val="24"/>
          <w:szCs w:val="28"/>
        </w:rPr>
        <w:t>;</w:t>
      </w:r>
    </w:p>
    <w:p w14:paraId="679813D1" w14:textId="5EC6BC0B" w:rsidR="0068337A" w:rsidRPr="00654F27" w:rsidRDefault="0068337A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8"/>
        </w:rPr>
      </w:pPr>
      <w:r w:rsidRPr="00654F27">
        <w:rPr>
          <w:sz w:val="24"/>
          <w:szCs w:val="28"/>
        </w:rPr>
        <w:t>Recomenda-se visita ao local do serviço, antes da apresentação das propostas de custo para reconhecimento e dificuldades para a execução dos serviços</w:t>
      </w:r>
      <w:r w:rsidR="00255B9E" w:rsidRPr="00654F27">
        <w:rPr>
          <w:sz w:val="24"/>
          <w:szCs w:val="28"/>
        </w:rPr>
        <w:t>.</w:t>
      </w:r>
    </w:p>
    <w:p w14:paraId="0928CEE9" w14:textId="084BFE1C" w:rsidR="00255B9E" w:rsidRPr="00CA1D12" w:rsidRDefault="00255B9E" w:rsidP="00CA1D12"/>
    <w:p w14:paraId="66604040" w14:textId="77777777" w:rsidR="00654F27" w:rsidRPr="00CA1D12" w:rsidRDefault="00654F27" w:rsidP="00CA1D12"/>
    <w:p w14:paraId="510C70F2" w14:textId="3C3E9994" w:rsidR="0048382A" w:rsidRDefault="0048382A" w:rsidP="00254F37">
      <w:pPr>
        <w:pStyle w:val="Ttulo1"/>
        <w:numPr>
          <w:ilvl w:val="0"/>
          <w:numId w:val="8"/>
        </w:numPr>
      </w:pPr>
      <w:bookmarkStart w:id="11" w:name="_Toc82608916"/>
      <w:r w:rsidRPr="004357DC">
        <w:t xml:space="preserve"> RESPONSABILIDADE DA CONTRATANTE</w:t>
      </w:r>
      <w:bookmarkEnd w:id="11"/>
      <w:r w:rsidRPr="004357DC">
        <w:t xml:space="preserve"> </w:t>
      </w:r>
    </w:p>
    <w:p w14:paraId="7C0E2024" w14:textId="77777777" w:rsidR="00654F27" w:rsidRPr="00654F27" w:rsidRDefault="00654F27" w:rsidP="00CA1D12"/>
    <w:p w14:paraId="0ADD8D36" w14:textId="28BD6E6A" w:rsidR="00654F27" w:rsidRPr="0043392E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Efetuar o pagamento à empresa, de acordo com a forma e prazo estabelecidos;</w:t>
      </w:r>
    </w:p>
    <w:p w14:paraId="54EF3154" w14:textId="7D1DF8E5" w:rsidR="00654F27" w:rsidRPr="0043392E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Proporcionar todas as facilidades para que a contratada possa cumprir suas obrigações dentro das normas e condições deste processo;</w:t>
      </w:r>
    </w:p>
    <w:p w14:paraId="25C6138E" w14:textId="4A4FBC2B" w:rsidR="00654F27" w:rsidRPr="0043392E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Prestar as informações e os esclarecimentos pertinentes ao objeto, quando solicitados pela empresa contratada;</w:t>
      </w:r>
    </w:p>
    <w:p w14:paraId="6D0A1513" w14:textId="11C23807" w:rsidR="00654F27" w:rsidRPr="0043392E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Rejeitar qualquer material entregue equivocadamente ou em desacordo com as especificações mínimas exigidas;</w:t>
      </w:r>
    </w:p>
    <w:p w14:paraId="342579AE" w14:textId="54AC1EF8" w:rsidR="00654F27" w:rsidRPr="0043392E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Rejeitar no todo em ou parte, os serviços entregues em desacordo com as obrigações assumidas pelo prestador;</w:t>
      </w:r>
    </w:p>
    <w:p w14:paraId="66717AF2" w14:textId="2E32C38F" w:rsidR="00654F27" w:rsidRPr="0043392E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Efetuar o pagamento à contratada, conforme estipulado neste instrumento;</w:t>
      </w:r>
    </w:p>
    <w:p w14:paraId="3D6F94BB" w14:textId="256284D0" w:rsidR="00255B9E" w:rsidRPr="00654F27" w:rsidRDefault="00255B9E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654F27">
        <w:rPr>
          <w:sz w:val="24"/>
          <w:szCs w:val="28"/>
        </w:rPr>
        <w:t>Notificar por escrito à contratada, eventuais cominações por descumprimento contratual.</w:t>
      </w:r>
    </w:p>
    <w:p w14:paraId="4F8DF355" w14:textId="693CE1FC" w:rsidR="00654F27" w:rsidRDefault="00654F27" w:rsidP="00CA1D12">
      <w:pPr>
        <w:pStyle w:val="PargrafodaLista"/>
        <w:spacing w:after="0" w:line="240" w:lineRule="auto"/>
        <w:ind w:left="0"/>
        <w:rPr>
          <w:sz w:val="24"/>
          <w:szCs w:val="24"/>
        </w:rPr>
      </w:pPr>
    </w:p>
    <w:p w14:paraId="56196278" w14:textId="42D693B8" w:rsidR="00202685" w:rsidRDefault="00202685" w:rsidP="003864C7">
      <w:pPr>
        <w:pStyle w:val="Ttulo1"/>
        <w:numPr>
          <w:ilvl w:val="0"/>
          <w:numId w:val="8"/>
        </w:numPr>
      </w:pPr>
      <w:bookmarkStart w:id="12" w:name="_Toc82608917"/>
      <w:r w:rsidRPr="004357DC">
        <w:t xml:space="preserve"> </w:t>
      </w:r>
      <w:r w:rsidR="00EB16FD" w:rsidRPr="004357DC">
        <w:t>FISCALIZAÇÃO</w:t>
      </w:r>
      <w:bookmarkEnd w:id="12"/>
    </w:p>
    <w:p w14:paraId="620D5420" w14:textId="77777777" w:rsidR="00654F27" w:rsidRPr="00654F27" w:rsidRDefault="00654F27" w:rsidP="00CA1D12"/>
    <w:p w14:paraId="70FE42F7" w14:textId="1DEACA42" w:rsidR="00AE2E13" w:rsidRDefault="002F24BB" w:rsidP="00675815">
      <w:pPr>
        <w:pStyle w:val="PargrafodaLista"/>
        <w:spacing w:after="0" w:line="240" w:lineRule="auto"/>
        <w:ind w:left="0" w:firstLine="360"/>
        <w:rPr>
          <w:sz w:val="24"/>
          <w:szCs w:val="28"/>
        </w:rPr>
      </w:pPr>
      <w:r w:rsidRPr="00654F27">
        <w:rPr>
          <w:sz w:val="24"/>
          <w:szCs w:val="28"/>
        </w:rPr>
        <w:t>Compete ao SAAE proceder à fiscalização dos serviços. Tal fiscalização se fará por meio de funcionários próprios ou contratados (quando necessário), aos quais a empresa contratada deverá facilitar o acesso ao local do serviço</w:t>
      </w:r>
    </w:p>
    <w:p w14:paraId="300D5271" w14:textId="77777777" w:rsidR="00285F78" w:rsidRPr="00654F27" w:rsidRDefault="00285F78" w:rsidP="00CA1D12">
      <w:pPr>
        <w:pStyle w:val="PargrafodaLista"/>
        <w:spacing w:after="0" w:line="240" w:lineRule="auto"/>
        <w:ind w:left="0"/>
        <w:rPr>
          <w:sz w:val="24"/>
          <w:szCs w:val="28"/>
        </w:rPr>
      </w:pPr>
    </w:p>
    <w:p w14:paraId="18F5B4BD" w14:textId="6D1B9FB4" w:rsidR="002F24BB" w:rsidRPr="00654F27" w:rsidRDefault="002F24BB" w:rsidP="00675815">
      <w:pPr>
        <w:pStyle w:val="PargrafodaLista"/>
        <w:spacing w:after="0" w:line="240" w:lineRule="auto"/>
        <w:ind w:left="0" w:firstLine="360"/>
        <w:rPr>
          <w:sz w:val="24"/>
          <w:szCs w:val="28"/>
        </w:rPr>
      </w:pPr>
      <w:r w:rsidRPr="00654F27">
        <w:rPr>
          <w:sz w:val="24"/>
          <w:szCs w:val="28"/>
        </w:rPr>
        <w:t>A existência da fiscalização, não exime a empresa da responsabilidade de execução do serviço de qualidade, conforme os padrões das normas técnicas brasileiras, respondendo a empresa pelos métodos utilizados nos serviços, assim como pelos materiais neles empregados. De maneira a empresa contratada responde integralmente pela segurança do pessoal na execução do serviço.</w:t>
      </w:r>
    </w:p>
    <w:p w14:paraId="18196050" w14:textId="6E77943B" w:rsidR="002F24BB" w:rsidRDefault="002F24BB" w:rsidP="00CA1D12"/>
    <w:p w14:paraId="7C7E9F3B" w14:textId="77777777" w:rsidR="00285F78" w:rsidRDefault="00285F78" w:rsidP="00CA1D12"/>
    <w:p w14:paraId="08F7D18E" w14:textId="6A931BB1" w:rsidR="00285F78" w:rsidRDefault="00654F27" w:rsidP="00CA1D12">
      <w:pPr>
        <w:pStyle w:val="Ttulo1"/>
        <w:numPr>
          <w:ilvl w:val="0"/>
          <w:numId w:val="8"/>
        </w:numPr>
      </w:pPr>
      <w:bookmarkStart w:id="13" w:name="_Toc82608918"/>
      <w:r>
        <w:t xml:space="preserve"> VALOR GLOBAL</w:t>
      </w:r>
      <w:bookmarkEnd w:id="13"/>
      <w:r>
        <w:t xml:space="preserve"> </w:t>
      </w:r>
    </w:p>
    <w:p w14:paraId="51ABF3BC" w14:textId="77777777" w:rsidR="001B1F3D" w:rsidRPr="001B1F3D" w:rsidRDefault="001B1F3D" w:rsidP="001B1F3D"/>
    <w:p w14:paraId="0EC59122" w14:textId="664B7B04" w:rsidR="00DF1C99" w:rsidRDefault="00DF1C99" w:rsidP="00675815">
      <w:pPr>
        <w:ind w:firstLine="360"/>
        <w:rPr>
          <w:szCs w:val="24"/>
        </w:rPr>
      </w:pPr>
      <w:r w:rsidRPr="001B1F3D">
        <w:rPr>
          <w:szCs w:val="24"/>
        </w:rPr>
        <w:t xml:space="preserve">O valor previsto não poderá exceder ao estimado pelo SAAE, no montante </w:t>
      </w:r>
      <w:r w:rsidR="00B87926" w:rsidRPr="004E1B0A">
        <w:rPr>
          <w:szCs w:val="24"/>
        </w:rPr>
        <w:t>R$</w:t>
      </w:r>
      <w:r w:rsidR="004E1B0A" w:rsidRPr="004E1B0A">
        <w:rPr>
          <w:szCs w:val="24"/>
        </w:rPr>
        <w:t>70.19</w:t>
      </w:r>
      <w:r w:rsidR="004E1B0A">
        <w:rPr>
          <w:szCs w:val="24"/>
        </w:rPr>
        <w:t>5,68 (Setenta mil, cento e noventa e cinco reais e sessenta e oito centavos)</w:t>
      </w:r>
      <w:r w:rsidR="00E46CD2">
        <w:rPr>
          <w:szCs w:val="24"/>
        </w:rPr>
        <w:t>, conforme ANEXO I</w:t>
      </w:r>
      <w:r w:rsidR="008A53AB">
        <w:rPr>
          <w:szCs w:val="24"/>
        </w:rPr>
        <w:t>I</w:t>
      </w:r>
      <w:r w:rsidR="00E46CD2">
        <w:rPr>
          <w:szCs w:val="24"/>
        </w:rPr>
        <w:t>.</w:t>
      </w:r>
    </w:p>
    <w:p w14:paraId="020AE699" w14:textId="77777777" w:rsidR="004E1B0A" w:rsidRPr="001B1F3D" w:rsidRDefault="004E1B0A" w:rsidP="00675815">
      <w:pPr>
        <w:ind w:firstLine="360"/>
        <w:rPr>
          <w:szCs w:val="24"/>
        </w:rPr>
      </w:pPr>
    </w:p>
    <w:p w14:paraId="379A40F2" w14:textId="49CE6E23" w:rsidR="00DF1C99" w:rsidRPr="004A47D2" w:rsidRDefault="00DF1C99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No valor global estão inclusas todas as despesas necessárias ao cumprimento do escopo dos serviços;</w:t>
      </w:r>
    </w:p>
    <w:p w14:paraId="02CF484F" w14:textId="34AA0B39" w:rsidR="00DF1C99" w:rsidRPr="00DF1C99" w:rsidRDefault="00DF1C99" w:rsidP="00CA1D12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No valor global do contrato estão incluídos todos os custos da contratada, seguros e tributos de qualquer natureza, de ordem Federal, Estadual e Municipal e ainda as demais despesas que direta ou indiretamente incidam ao fornecimento dos materiais.</w:t>
      </w:r>
    </w:p>
    <w:p w14:paraId="59A8B69C" w14:textId="77777777" w:rsidR="00654F27" w:rsidRPr="00654F27" w:rsidRDefault="00654F27" w:rsidP="00CA1D12"/>
    <w:p w14:paraId="53E12634" w14:textId="1DCE6401" w:rsidR="00BD55DA" w:rsidRDefault="00684B33" w:rsidP="007342BC">
      <w:pPr>
        <w:pStyle w:val="Ttulo1"/>
        <w:numPr>
          <w:ilvl w:val="0"/>
          <w:numId w:val="8"/>
        </w:numPr>
      </w:pPr>
      <w:bookmarkStart w:id="14" w:name="_Toc82608919"/>
      <w:r w:rsidRPr="004357DC">
        <w:t>PROPOSTA DE PREÇOS</w:t>
      </w:r>
      <w:bookmarkEnd w:id="14"/>
    </w:p>
    <w:p w14:paraId="4C7C4C6F" w14:textId="77777777" w:rsidR="00654F27" w:rsidRPr="00654F27" w:rsidRDefault="00654F27" w:rsidP="00CA1D12"/>
    <w:p w14:paraId="764AD284" w14:textId="6EF04602" w:rsidR="00654F27" w:rsidRDefault="00684B33" w:rsidP="00675815">
      <w:pPr>
        <w:pStyle w:val="PargrafodaLista"/>
        <w:spacing w:after="0" w:line="240" w:lineRule="auto"/>
        <w:ind w:left="0"/>
        <w:rPr>
          <w:sz w:val="24"/>
          <w:szCs w:val="28"/>
        </w:rPr>
      </w:pPr>
      <w:r w:rsidRPr="00654F27">
        <w:rPr>
          <w:sz w:val="24"/>
          <w:szCs w:val="28"/>
        </w:rPr>
        <w:t>Será considerada mais vantajosa para a administração e, consequentemente, classificada em primeiro lugar, a proposta que satisfazendo todas as exigências e condições deste Termo de Referência, apresentar o MENOR PREÇO para o objeto;</w:t>
      </w:r>
    </w:p>
    <w:p w14:paraId="02B78E4B" w14:textId="77777777" w:rsidR="00675815" w:rsidRPr="007342BC" w:rsidRDefault="00675815" w:rsidP="00675815">
      <w:pPr>
        <w:pStyle w:val="PargrafodaLista"/>
        <w:spacing w:after="0" w:line="240" w:lineRule="auto"/>
        <w:ind w:left="0"/>
        <w:rPr>
          <w:sz w:val="24"/>
          <w:szCs w:val="28"/>
        </w:rPr>
      </w:pPr>
    </w:p>
    <w:p w14:paraId="2A7A2F69" w14:textId="36AE89B5" w:rsidR="00684B33" w:rsidRPr="00654F27" w:rsidRDefault="00684B33" w:rsidP="00675815">
      <w:pPr>
        <w:pStyle w:val="PargrafodaLista"/>
        <w:spacing w:after="0" w:line="240" w:lineRule="auto"/>
        <w:ind w:left="0"/>
        <w:rPr>
          <w:sz w:val="24"/>
          <w:szCs w:val="28"/>
        </w:rPr>
      </w:pPr>
      <w:r w:rsidRPr="00654F27">
        <w:rPr>
          <w:sz w:val="24"/>
          <w:szCs w:val="28"/>
        </w:rPr>
        <w:t>A proposta de preços será considerada completa abrangendo todos os custos</w:t>
      </w:r>
      <w:r w:rsidR="00DA4FF5" w:rsidRPr="00654F27">
        <w:rPr>
          <w:sz w:val="24"/>
          <w:szCs w:val="28"/>
        </w:rPr>
        <w:t xml:space="preserve"> necessários à execução completa dos serviços.</w:t>
      </w:r>
    </w:p>
    <w:p w14:paraId="652DA7A2" w14:textId="2F7B1827" w:rsidR="00B920C1" w:rsidRDefault="00B920C1" w:rsidP="00CA1D12"/>
    <w:p w14:paraId="01B1439C" w14:textId="4E6E75B2" w:rsidR="006F6817" w:rsidRDefault="00E21C25" w:rsidP="00042A8C">
      <w:pPr>
        <w:pStyle w:val="Ttulo1"/>
        <w:numPr>
          <w:ilvl w:val="0"/>
          <w:numId w:val="8"/>
        </w:numPr>
      </w:pPr>
      <w:bookmarkStart w:id="15" w:name="_Toc82608920"/>
      <w:r w:rsidRPr="004357DC">
        <w:t xml:space="preserve"> PAGAMENTO</w:t>
      </w:r>
      <w:bookmarkEnd w:id="15"/>
    </w:p>
    <w:p w14:paraId="36DB507F" w14:textId="77777777" w:rsidR="00654F27" w:rsidRPr="00654F27" w:rsidRDefault="00654F27" w:rsidP="00CA1D12"/>
    <w:p w14:paraId="66855AC5" w14:textId="26F5417D" w:rsidR="00A725B3" w:rsidRPr="004357DC" w:rsidRDefault="00A725B3" w:rsidP="00CA1D12">
      <w:pPr>
        <w:ind w:firstLine="1418"/>
      </w:pPr>
      <w:r w:rsidRPr="004357DC">
        <w:t xml:space="preserve">O prazo para pagamento da Nota Fiscal/Faturar devidamente atestada pela Administração, será de até 30 (trinta) dias corridos, contados da data de sua apresentação, na inexistência de outra regra contratual. </w:t>
      </w:r>
    </w:p>
    <w:p w14:paraId="6FECE526" w14:textId="763D04CE" w:rsidR="00BB3FD1" w:rsidRDefault="00BB3FD1" w:rsidP="00CA1D12"/>
    <w:p w14:paraId="1DEE3C43" w14:textId="77777777" w:rsidR="00285F78" w:rsidRPr="004357DC" w:rsidRDefault="00285F78" w:rsidP="00CA1D12"/>
    <w:p w14:paraId="0F4EC42C" w14:textId="6CBE8B71" w:rsidR="00E21C25" w:rsidRDefault="006F6817" w:rsidP="00042A8C">
      <w:pPr>
        <w:pStyle w:val="Ttulo1"/>
        <w:numPr>
          <w:ilvl w:val="0"/>
          <w:numId w:val="8"/>
        </w:numPr>
      </w:pPr>
      <w:bookmarkStart w:id="16" w:name="_Toc82608921"/>
      <w:r w:rsidRPr="004357DC">
        <w:t>SANÇÕES ADMINISTRATIVAS</w:t>
      </w:r>
      <w:bookmarkEnd w:id="16"/>
      <w:r w:rsidRPr="004357DC">
        <w:t xml:space="preserve"> </w:t>
      </w:r>
    </w:p>
    <w:p w14:paraId="7C1D42D5" w14:textId="77777777" w:rsidR="00285F78" w:rsidRPr="00285F78" w:rsidRDefault="00285F78" w:rsidP="00CA1D12"/>
    <w:p w14:paraId="032CCDA2" w14:textId="77777777" w:rsidR="005C02EE" w:rsidRPr="00A11B98" w:rsidRDefault="005C02EE" w:rsidP="00BA7E76">
      <w:pPr>
        <w:ind w:firstLine="1416"/>
      </w:pPr>
      <w:r w:rsidRPr="00A11B98">
        <w:t xml:space="preserve">Caso a CONTRATADA deixe de cumprir quaisquer das obrigações assumidas, infrinja os preceitos legais ou cometa fraude por qualquer meio ao presente contrato, ficará sujeito a uma ou mais das seguintes penalidades a juízo da Administração do SAAE, em conformidade com o estabelecido nos Artigos </w:t>
      </w:r>
      <w:r>
        <w:t>155 a 163</w:t>
      </w:r>
      <w:r w:rsidRPr="00A11B98">
        <w:t xml:space="preserve"> da Lei Federal n° </w:t>
      </w:r>
      <w:r>
        <w:t>14.133/2021</w:t>
      </w:r>
    </w:p>
    <w:p w14:paraId="68D96670" w14:textId="77777777" w:rsidR="005C02EE" w:rsidRDefault="005C02EE" w:rsidP="005C02EE"/>
    <w:p w14:paraId="773BC56E" w14:textId="77777777" w:rsidR="005C02EE" w:rsidRPr="000D1DD5" w:rsidRDefault="005C02EE" w:rsidP="005C02EE">
      <w:r>
        <w:t xml:space="preserve">I) </w:t>
      </w:r>
      <w:r w:rsidRPr="000D1DD5">
        <w:t>Advertência;</w:t>
      </w:r>
    </w:p>
    <w:p w14:paraId="4B120FA3" w14:textId="77777777" w:rsidR="005C02EE" w:rsidRDefault="005C02EE" w:rsidP="005C02EE"/>
    <w:p w14:paraId="0EEEB1AA" w14:textId="77777777" w:rsidR="005C02EE" w:rsidRPr="000D1DD5" w:rsidRDefault="005C02EE" w:rsidP="005C02EE">
      <w:r>
        <w:t xml:space="preserve">II) </w:t>
      </w:r>
      <w:r w:rsidRPr="000D1DD5">
        <w:t xml:space="preserve">Multa equivalente a 1% (um por cento) ao dia, sobre o valor ou parte do fornecimento entregue com atraso atém o limite de 20% (vinte por cento), quando não comprovar o motivo de força maior ou fortuito, impeditivos do cumprimento da obrigação assumida, </w:t>
      </w:r>
      <w:r w:rsidRPr="000D1DD5">
        <w:lastRenderedPageBreak/>
        <w:t>dentro do prazo estabelecido, sendo esta mulata, descontada dos pagamentos ou ainda, cobrada judicialmente;</w:t>
      </w:r>
    </w:p>
    <w:p w14:paraId="76228B3D" w14:textId="77777777" w:rsidR="005C02EE" w:rsidRPr="00A11B98" w:rsidRDefault="005C02EE" w:rsidP="005C02EE">
      <w:pPr>
        <w:ind w:left="142"/>
      </w:pPr>
    </w:p>
    <w:p w14:paraId="2644A41D" w14:textId="77777777" w:rsidR="005C02EE" w:rsidRPr="00273A4E" w:rsidRDefault="005C02EE" w:rsidP="005C02EE">
      <w:r>
        <w:t xml:space="preserve">III) </w:t>
      </w:r>
      <w:r w:rsidRPr="00273A4E">
        <w:t>Suspensão temporária de participar de licitações junto ao SAAE e impedimento de contratar com a Administração, pelo prazo de 02 (dois) anos, sem prejuízo de outras sanções cabíveis previstas em lei;</w:t>
      </w:r>
    </w:p>
    <w:p w14:paraId="3258B73D" w14:textId="77777777" w:rsidR="005C02EE" w:rsidRPr="00A11B98" w:rsidRDefault="005C02EE" w:rsidP="005C02EE">
      <w:pPr>
        <w:ind w:left="142"/>
      </w:pPr>
    </w:p>
    <w:p w14:paraId="107A7CAD" w14:textId="77777777" w:rsidR="005C02EE" w:rsidRPr="002E42A8" w:rsidRDefault="005C02EE" w:rsidP="005C02EE">
      <w:r w:rsidRPr="002E42A8">
        <w:t xml:space="preserve">IV) Declaração de idoneidade quando a empresa adjudicatária não cumprir as obrigações assumidas, praticando falta grave, dolosa ou culposa; </w:t>
      </w:r>
    </w:p>
    <w:p w14:paraId="460DA056" w14:textId="77777777" w:rsidR="005C02EE" w:rsidRPr="00A11B98" w:rsidRDefault="005C02EE" w:rsidP="005C02EE">
      <w:pPr>
        <w:ind w:left="142"/>
      </w:pPr>
    </w:p>
    <w:p w14:paraId="13CCD285" w14:textId="77777777" w:rsidR="005C02EE" w:rsidRDefault="005C02EE" w:rsidP="005C02EE">
      <w:r>
        <w:t xml:space="preserve">V) </w:t>
      </w:r>
      <w:r w:rsidRPr="003E6804">
        <w:t xml:space="preserve">O atraso injustificável na entrega do produto constituirá motivo para anulação da Nota de Empenho, sem prejuízo de outras sanções. </w:t>
      </w:r>
    </w:p>
    <w:p w14:paraId="33B4F289" w14:textId="77777777" w:rsidR="005C02EE" w:rsidRPr="003E6804" w:rsidRDefault="005C02EE" w:rsidP="005C02EE"/>
    <w:p w14:paraId="3D6FBC80" w14:textId="1C7DCDD8" w:rsidR="00774489" w:rsidRDefault="00D93E80" w:rsidP="00453215">
      <w:pPr>
        <w:pStyle w:val="Ttulo1"/>
        <w:numPr>
          <w:ilvl w:val="0"/>
          <w:numId w:val="8"/>
        </w:numPr>
      </w:pPr>
      <w:bookmarkStart w:id="17" w:name="_Toc82608922"/>
      <w:r w:rsidRPr="004357DC">
        <w:t xml:space="preserve"> INEXECUÇÃO E RESCISÃO</w:t>
      </w:r>
      <w:bookmarkEnd w:id="17"/>
      <w:r w:rsidRPr="004357DC">
        <w:t xml:space="preserve">  </w:t>
      </w:r>
    </w:p>
    <w:p w14:paraId="7E8781BB" w14:textId="77777777" w:rsidR="00285F78" w:rsidRPr="00285F78" w:rsidRDefault="00285F78" w:rsidP="00CA1D12"/>
    <w:p w14:paraId="5D7391EB" w14:textId="77777777" w:rsidR="004C2069" w:rsidRPr="003E6804" w:rsidRDefault="004C2069" w:rsidP="004C2069">
      <w:r w:rsidRPr="003E6804">
        <w:t xml:space="preserve">A inexecução total ou parcial do Contrato enseja sua rescisão, com as consequências previstas nos art. </w:t>
      </w:r>
      <w:r>
        <w:t>104, IV, 115 e 137</w:t>
      </w:r>
      <w:r w:rsidRPr="003E6804">
        <w:t xml:space="preserve"> da Lei Federal n° </w:t>
      </w:r>
      <w:r>
        <w:t>14.133/21</w:t>
      </w:r>
      <w:r w:rsidRPr="003E6804">
        <w:t>, neste instrumento e na Legislação Brasileira;</w:t>
      </w:r>
    </w:p>
    <w:p w14:paraId="35B1C45B" w14:textId="77777777" w:rsidR="004C2069" w:rsidRPr="002B4930" w:rsidRDefault="004C2069" w:rsidP="004C2069">
      <w:pPr>
        <w:ind w:left="142"/>
        <w:rPr>
          <w:sz w:val="28"/>
          <w:szCs w:val="28"/>
        </w:rPr>
      </w:pPr>
    </w:p>
    <w:p w14:paraId="7FC6A4AE" w14:textId="2D2E5514" w:rsidR="004C2069" w:rsidRPr="003E6804" w:rsidRDefault="004C2069" w:rsidP="004C2069">
      <w:r w:rsidRPr="003E6804">
        <w:t>Os casos de r</w:t>
      </w:r>
      <w:r w:rsidR="0015672A">
        <w:t xml:space="preserve">escisão contratual serão </w:t>
      </w:r>
      <w:proofErr w:type="spellStart"/>
      <w:r w:rsidR="0015672A">
        <w:t>formal</w:t>
      </w:r>
      <w:r w:rsidRPr="003E6804">
        <w:t>mentes</w:t>
      </w:r>
      <w:proofErr w:type="spellEnd"/>
      <w:r w:rsidRPr="003E6804">
        <w:t xml:space="preserve"> motivados nos autos do processo, assegurados o contraditório e ampla defesa. </w:t>
      </w:r>
    </w:p>
    <w:p w14:paraId="77B0017F" w14:textId="77777777" w:rsidR="00285F78" w:rsidRPr="004357DC" w:rsidRDefault="00285F78" w:rsidP="00CA1D12"/>
    <w:p w14:paraId="144580A6" w14:textId="56F4B9D5" w:rsidR="00D93E80" w:rsidRDefault="00D93E80" w:rsidP="00453215">
      <w:pPr>
        <w:pStyle w:val="Ttulo1"/>
        <w:numPr>
          <w:ilvl w:val="0"/>
          <w:numId w:val="8"/>
        </w:numPr>
      </w:pPr>
      <w:bookmarkStart w:id="18" w:name="_Toc82608923"/>
      <w:r w:rsidRPr="004357DC">
        <w:t xml:space="preserve"> DOTAÇÃO ORÇAMENTÁRIA</w:t>
      </w:r>
      <w:bookmarkEnd w:id="18"/>
      <w:r w:rsidRPr="004357DC">
        <w:t xml:space="preserve"> </w:t>
      </w:r>
    </w:p>
    <w:p w14:paraId="607B851C" w14:textId="77777777" w:rsidR="00285F78" w:rsidRPr="00285F78" w:rsidRDefault="00285F78" w:rsidP="00CA1D12"/>
    <w:p w14:paraId="1A73BDDD" w14:textId="659911E8" w:rsidR="00D93E80" w:rsidRPr="004357DC" w:rsidRDefault="00D93E80" w:rsidP="00CA1D12">
      <w:r w:rsidRPr="004357DC">
        <w:t>A presente despesa correrá por conta da seguinte dotação orçamentária:</w:t>
      </w:r>
    </w:p>
    <w:p w14:paraId="2616238C" w14:textId="77777777" w:rsidR="00285F78" w:rsidRDefault="00285F78" w:rsidP="00CA1D12"/>
    <w:p w14:paraId="35E77E27" w14:textId="4201AC98" w:rsidR="00D441A3" w:rsidRPr="00AA0600" w:rsidRDefault="00D441A3" w:rsidP="00D441A3">
      <w:proofErr w:type="gramStart"/>
      <w:r w:rsidRPr="00AA0600">
        <w:rPr>
          <w:b/>
          <w:bCs/>
        </w:rPr>
        <w:t>Funcional Programática</w:t>
      </w:r>
      <w:proofErr w:type="gramEnd"/>
      <w:r w:rsidRPr="00AA0600">
        <w:rPr>
          <w:b/>
          <w:bCs/>
        </w:rPr>
        <w:t xml:space="preserve">: </w:t>
      </w:r>
      <w:r w:rsidR="003E1618">
        <w:t>04.122.0046.2090</w:t>
      </w:r>
    </w:p>
    <w:p w14:paraId="0CDF78D6" w14:textId="539FF670" w:rsidR="00D441A3" w:rsidRPr="00AA0600" w:rsidRDefault="00D441A3" w:rsidP="00D441A3">
      <w:r w:rsidRPr="00AA0600">
        <w:rPr>
          <w:b/>
          <w:bCs/>
        </w:rPr>
        <w:t xml:space="preserve">Unidade Orçamentária: </w:t>
      </w:r>
      <w:r w:rsidR="003E1618">
        <w:t>4.4.90.39.00.00</w:t>
      </w:r>
    </w:p>
    <w:p w14:paraId="742B54F9" w14:textId="1D61DE10" w:rsidR="00D441A3" w:rsidRPr="00AA0600" w:rsidRDefault="00D441A3" w:rsidP="00D441A3">
      <w:r w:rsidRPr="00AA0600">
        <w:rPr>
          <w:b/>
          <w:bCs/>
        </w:rPr>
        <w:t xml:space="preserve">Ficha: </w:t>
      </w:r>
      <w:r w:rsidR="0067595B">
        <w:t>756</w:t>
      </w:r>
      <w:r w:rsidRPr="00AA0600">
        <w:t xml:space="preserve"> – </w:t>
      </w:r>
      <w:r w:rsidR="0067595B">
        <w:t>Obras e Instalações</w:t>
      </w:r>
      <w:r w:rsidRPr="00AA0600">
        <w:t xml:space="preserve"> </w:t>
      </w:r>
    </w:p>
    <w:p w14:paraId="3D67CD3E" w14:textId="77777777" w:rsidR="00D441A3" w:rsidRDefault="00D441A3" w:rsidP="00D441A3">
      <w:pPr>
        <w:rPr>
          <w:b/>
          <w:bCs/>
        </w:rPr>
      </w:pPr>
      <w:r w:rsidRPr="00AA0600">
        <w:rPr>
          <w:b/>
          <w:bCs/>
        </w:rPr>
        <w:t>Item de despesas: 01</w:t>
      </w:r>
    </w:p>
    <w:p w14:paraId="12848185" w14:textId="00698684" w:rsidR="00D93E80" w:rsidRPr="00285F78" w:rsidRDefault="00D93E80" w:rsidP="00CA1D12">
      <w:pPr>
        <w:rPr>
          <w:b/>
          <w:bCs/>
        </w:rPr>
      </w:pPr>
    </w:p>
    <w:p w14:paraId="3C20884C" w14:textId="28F5778D" w:rsidR="00C77AA9" w:rsidRPr="004357DC" w:rsidRDefault="00D93E80" w:rsidP="00CA1D12">
      <w:r w:rsidRPr="00285F78">
        <w:rPr>
          <w:b/>
          <w:bCs/>
        </w:rPr>
        <w:t>Nota:</w:t>
      </w:r>
      <w:r w:rsidRPr="004357DC">
        <w:t xml:space="preserve"> Em caso de dúvidas o interessado deverá agendar visita técnica. </w:t>
      </w:r>
    </w:p>
    <w:p w14:paraId="41DB9077" w14:textId="46E35330" w:rsidR="001D104A" w:rsidRDefault="001D104A" w:rsidP="00CA1D12"/>
    <w:p w14:paraId="3B4ED492" w14:textId="28113CC7" w:rsidR="00D93E80" w:rsidRDefault="00D93E80" w:rsidP="00815A7B">
      <w:pPr>
        <w:pStyle w:val="Ttulo1"/>
        <w:numPr>
          <w:ilvl w:val="0"/>
          <w:numId w:val="8"/>
        </w:numPr>
      </w:pPr>
      <w:bookmarkStart w:id="19" w:name="_Toc82608924"/>
      <w:r w:rsidRPr="004357DC">
        <w:t xml:space="preserve"> CONTATOS</w:t>
      </w:r>
      <w:bookmarkEnd w:id="19"/>
    </w:p>
    <w:p w14:paraId="66AE5B7B" w14:textId="77777777" w:rsidR="00285F78" w:rsidRPr="00285F78" w:rsidRDefault="00285F78" w:rsidP="00CA1D1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9"/>
        <w:gridCol w:w="1932"/>
        <w:gridCol w:w="1935"/>
        <w:gridCol w:w="2618"/>
      </w:tblGrid>
      <w:tr w:rsidR="00D93E80" w:rsidRPr="004357DC" w14:paraId="3AAE8349" w14:textId="77777777" w:rsidTr="00D93E80">
        <w:tc>
          <w:tcPr>
            <w:tcW w:w="2123" w:type="dxa"/>
          </w:tcPr>
          <w:p w14:paraId="7D15E9A4" w14:textId="0BA9A863" w:rsidR="00D93E80" w:rsidRPr="00285F78" w:rsidRDefault="00D93E80" w:rsidP="00CA1D12">
            <w:pPr>
              <w:jc w:val="center"/>
              <w:rPr>
                <w:b/>
                <w:bCs/>
              </w:rPr>
            </w:pPr>
            <w:r w:rsidRPr="00285F78">
              <w:rPr>
                <w:b/>
                <w:bCs/>
              </w:rPr>
              <w:t>SETOR</w:t>
            </w:r>
          </w:p>
        </w:tc>
        <w:tc>
          <w:tcPr>
            <w:tcW w:w="2123" w:type="dxa"/>
          </w:tcPr>
          <w:p w14:paraId="4CB1430C" w14:textId="7F75301C" w:rsidR="00D93E80" w:rsidRPr="00285F78" w:rsidRDefault="00D93E80" w:rsidP="00CA1D12">
            <w:pPr>
              <w:jc w:val="center"/>
              <w:rPr>
                <w:b/>
                <w:bCs/>
              </w:rPr>
            </w:pPr>
            <w:r w:rsidRPr="00285F78">
              <w:rPr>
                <w:b/>
                <w:bCs/>
              </w:rPr>
              <w:t>CONTATO</w:t>
            </w:r>
          </w:p>
        </w:tc>
        <w:tc>
          <w:tcPr>
            <w:tcW w:w="2124" w:type="dxa"/>
          </w:tcPr>
          <w:p w14:paraId="4765F09C" w14:textId="4435CDA5" w:rsidR="00D93E80" w:rsidRPr="00285F78" w:rsidRDefault="00D93E80" w:rsidP="00CA1D12">
            <w:pPr>
              <w:jc w:val="center"/>
              <w:rPr>
                <w:b/>
                <w:bCs/>
              </w:rPr>
            </w:pPr>
            <w:r w:rsidRPr="00285F78">
              <w:rPr>
                <w:b/>
                <w:bCs/>
              </w:rPr>
              <w:t>TELEFONE</w:t>
            </w:r>
          </w:p>
        </w:tc>
        <w:tc>
          <w:tcPr>
            <w:tcW w:w="2124" w:type="dxa"/>
          </w:tcPr>
          <w:p w14:paraId="2CCC74ED" w14:textId="19C530C0" w:rsidR="00D93E80" w:rsidRPr="00285F78" w:rsidRDefault="00D93E80" w:rsidP="00CA1D12">
            <w:pPr>
              <w:jc w:val="center"/>
              <w:rPr>
                <w:b/>
                <w:bCs/>
              </w:rPr>
            </w:pPr>
            <w:r w:rsidRPr="00285F78">
              <w:rPr>
                <w:b/>
                <w:bCs/>
              </w:rPr>
              <w:t>E-MAIL</w:t>
            </w:r>
          </w:p>
        </w:tc>
      </w:tr>
      <w:tr w:rsidR="00D93E80" w:rsidRPr="004357DC" w14:paraId="30A73482" w14:textId="77777777" w:rsidTr="00D93E80">
        <w:tc>
          <w:tcPr>
            <w:tcW w:w="2123" w:type="dxa"/>
          </w:tcPr>
          <w:p w14:paraId="53EF6388" w14:textId="445932D8" w:rsidR="00D93E80" w:rsidRPr="004357DC" w:rsidRDefault="00D93E80" w:rsidP="00CA1D12">
            <w:pPr>
              <w:jc w:val="center"/>
            </w:pPr>
            <w:r w:rsidRPr="004357DC">
              <w:t>Planejamento</w:t>
            </w:r>
          </w:p>
        </w:tc>
        <w:tc>
          <w:tcPr>
            <w:tcW w:w="2123" w:type="dxa"/>
          </w:tcPr>
          <w:p w14:paraId="21CA3458" w14:textId="2D005413" w:rsidR="00D93E80" w:rsidRPr="004357DC" w:rsidRDefault="00D93E80" w:rsidP="00CA1D12">
            <w:pPr>
              <w:jc w:val="center"/>
            </w:pPr>
            <w:r w:rsidRPr="004357DC">
              <w:t>Ricardo</w:t>
            </w:r>
          </w:p>
        </w:tc>
        <w:tc>
          <w:tcPr>
            <w:tcW w:w="2124" w:type="dxa"/>
          </w:tcPr>
          <w:p w14:paraId="6546E8EF" w14:textId="69D409DC" w:rsidR="00D93E80" w:rsidRPr="004357DC" w:rsidRDefault="00D93E80" w:rsidP="00CA1D12">
            <w:pPr>
              <w:jc w:val="center"/>
            </w:pPr>
            <w:r w:rsidRPr="004357DC">
              <w:t>(24) 3322-6195</w:t>
            </w:r>
          </w:p>
        </w:tc>
        <w:tc>
          <w:tcPr>
            <w:tcW w:w="2124" w:type="dxa"/>
          </w:tcPr>
          <w:p w14:paraId="6C631846" w14:textId="5B82CF57" w:rsidR="00D93E80" w:rsidRPr="004357DC" w:rsidRDefault="00D93E80" w:rsidP="00CA1D12">
            <w:pPr>
              <w:jc w:val="center"/>
            </w:pPr>
            <w:r w:rsidRPr="004357DC">
              <w:t>obras@saaebm.rj.gov.br</w:t>
            </w:r>
          </w:p>
        </w:tc>
      </w:tr>
    </w:tbl>
    <w:p w14:paraId="30F945D3" w14:textId="1F995E30" w:rsidR="00D93E80" w:rsidRPr="004357DC" w:rsidRDefault="00D93E80" w:rsidP="00CA1D12"/>
    <w:p w14:paraId="315A7079" w14:textId="77777777" w:rsidR="007359DD" w:rsidRPr="004357DC" w:rsidRDefault="007359DD" w:rsidP="00CA1D12"/>
    <w:p w14:paraId="7E6E7716" w14:textId="77777777" w:rsidR="00CA1D12" w:rsidRDefault="00CA1D12" w:rsidP="00CA1D12">
      <w:pPr>
        <w:jc w:val="center"/>
        <w:rPr>
          <w:b/>
          <w:bCs/>
        </w:rPr>
      </w:pPr>
    </w:p>
    <w:p w14:paraId="756E6B76" w14:textId="77777777" w:rsidR="00CA1D12" w:rsidRDefault="00CA1D12" w:rsidP="00CA1D12">
      <w:pPr>
        <w:jc w:val="center"/>
        <w:rPr>
          <w:b/>
          <w:bCs/>
        </w:rPr>
      </w:pPr>
    </w:p>
    <w:p w14:paraId="70162275" w14:textId="6EDB7D9A" w:rsidR="00CA1D12" w:rsidRPr="00CA1D12" w:rsidRDefault="00CA1D12" w:rsidP="00CA1D12">
      <w:pPr>
        <w:jc w:val="center"/>
        <w:rPr>
          <w:b/>
          <w:bCs/>
        </w:rPr>
      </w:pPr>
      <w:r>
        <w:rPr>
          <w:b/>
          <w:bCs/>
        </w:rPr>
        <w:t>Autor                                                                          Conferência</w:t>
      </w:r>
    </w:p>
    <w:p w14:paraId="4F923DAE" w14:textId="77777777" w:rsidR="00CA1D12" w:rsidRDefault="00CA1D12" w:rsidP="00CA1D12"/>
    <w:p w14:paraId="589C6C76" w14:textId="77777777" w:rsidR="00CA1D12" w:rsidRPr="00CA1D12" w:rsidRDefault="00CA1D12" w:rsidP="00CA1D12">
      <w:pPr>
        <w:jc w:val="right"/>
        <w:rPr>
          <w:b/>
          <w:bCs/>
        </w:rPr>
      </w:pPr>
    </w:p>
    <w:p w14:paraId="1C44F126" w14:textId="1DD9D79F" w:rsidR="008A3407" w:rsidRPr="00CA1D12" w:rsidRDefault="00D93E80" w:rsidP="00CA1D12">
      <w:pPr>
        <w:jc w:val="right"/>
        <w:rPr>
          <w:b/>
          <w:bCs/>
        </w:rPr>
      </w:pPr>
      <w:r w:rsidRPr="00CA1D12">
        <w:rPr>
          <w:b/>
          <w:bCs/>
        </w:rPr>
        <w:lastRenderedPageBreak/>
        <w:t xml:space="preserve">Barra Mansa, </w:t>
      </w:r>
      <w:r w:rsidR="0029131C">
        <w:rPr>
          <w:b/>
          <w:bCs/>
        </w:rPr>
        <w:t>15</w:t>
      </w:r>
      <w:r w:rsidRPr="00CA1D12">
        <w:rPr>
          <w:b/>
          <w:bCs/>
        </w:rPr>
        <w:t xml:space="preserve"> de </w:t>
      </w:r>
      <w:proofErr w:type="gramStart"/>
      <w:r w:rsidR="0029131C">
        <w:rPr>
          <w:b/>
          <w:bCs/>
        </w:rPr>
        <w:t>Janeir</w:t>
      </w:r>
      <w:r w:rsidR="00FD789E">
        <w:rPr>
          <w:b/>
          <w:bCs/>
        </w:rPr>
        <w:t>o</w:t>
      </w:r>
      <w:proofErr w:type="gramEnd"/>
      <w:r w:rsidRPr="00CA1D12">
        <w:rPr>
          <w:b/>
          <w:bCs/>
        </w:rPr>
        <w:t xml:space="preserve"> de 20</w:t>
      </w:r>
      <w:r w:rsidR="0029131C">
        <w:rPr>
          <w:b/>
          <w:bCs/>
        </w:rPr>
        <w:t>24.</w:t>
      </w:r>
    </w:p>
    <w:p w14:paraId="71C82375" w14:textId="77777777" w:rsidR="00350494" w:rsidRDefault="00350494" w:rsidP="002C5AEE">
      <w:pPr>
        <w:pStyle w:val="Ttulo1"/>
      </w:pPr>
      <w:bookmarkStart w:id="20" w:name="_Toc82608925"/>
    </w:p>
    <w:p w14:paraId="7604963A" w14:textId="77777777" w:rsidR="00350494" w:rsidRDefault="00350494" w:rsidP="009977B8">
      <w:pPr>
        <w:pStyle w:val="Ttulo1"/>
        <w:jc w:val="center"/>
      </w:pPr>
    </w:p>
    <w:p w14:paraId="7BAC4C9F" w14:textId="591782DF" w:rsidR="00A917E3" w:rsidRDefault="00C944F0" w:rsidP="009977B8">
      <w:pPr>
        <w:pStyle w:val="Ttulo1"/>
        <w:jc w:val="center"/>
        <w:rPr>
          <w:szCs w:val="24"/>
        </w:rPr>
      </w:pPr>
      <w:r w:rsidRPr="004357DC">
        <w:t>ANEXO I</w:t>
      </w:r>
      <w:bookmarkEnd w:id="20"/>
      <w:r w:rsidR="009977B8">
        <w:t xml:space="preserve"> </w:t>
      </w:r>
      <w:r w:rsidR="008D219D">
        <w:t>–</w:t>
      </w:r>
      <w:r w:rsidR="009977B8">
        <w:t xml:space="preserve"> </w:t>
      </w:r>
      <w:r w:rsidR="00A917E3" w:rsidRPr="004357DC">
        <w:rPr>
          <w:szCs w:val="24"/>
        </w:rPr>
        <w:t>Cronograma</w:t>
      </w:r>
    </w:p>
    <w:p w14:paraId="5DE83529" w14:textId="77777777" w:rsidR="008D219D" w:rsidRPr="008D219D" w:rsidRDefault="008D219D" w:rsidP="008D219D"/>
    <w:p w14:paraId="3425A50C" w14:textId="3636FCAD" w:rsidR="001A6F33" w:rsidRDefault="00AD493E" w:rsidP="009977B8">
      <w:r>
        <w:rPr>
          <w:noProof/>
        </w:rPr>
        <w:drawing>
          <wp:inline distT="0" distB="0" distL="0" distR="0" wp14:anchorId="25D12457" wp14:editId="234E39D2">
            <wp:extent cx="6127750" cy="3181350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41" cy="31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F33" w:rsidSect="00CA1D12">
      <w:headerReference w:type="default" r:id="rId9"/>
      <w:footerReference w:type="default" r:id="rId10"/>
      <w:pgSz w:w="11906" w:h="16838"/>
      <w:pgMar w:top="2268" w:right="1701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C4BAB" w14:textId="77777777" w:rsidR="00A64C72" w:rsidRDefault="00A64C72" w:rsidP="003C4EB3">
      <w:r>
        <w:separator/>
      </w:r>
    </w:p>
  </w:endnote>
  <w:endnote w:type="continuationSeparator" w:id="0">
    <w:p w14:paraId="533F3C9F" w14:textId="77777777" w:rsidR="00A64C72" w:rsidRDefault="00A64C72" w:rsidP="003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129044"/>
      <w:docPartObj>
        <w:docPartGallery w:val="Page Numbers (Bottom of Page)"/>
        <w:docPartUnique/>
      </w:docPartObj>
    </w:sdtPr>
    <w:sdtEndPr/>
    <w:sdtContent>
      <w:p w14:paraId="1BB91E7F" w14:textId="7B5EF9C3" w:rsidR="00DF1C99" w:rsidRDefault="00DF1C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B0">
          <w:rPr>
            <w:noProof/>
          </w:rPr>
          <w:t>9</w:t>
        </w:r>
        <w:r>
          <w:fldChar w:fldCharType="end"/>
        </w:r>
      </w:p>
    </w:sdtContent>
  </w:sdt>
  <w:p w14:paraId="27D3C129" w14:textId="77777777" w:rsidR="00DF1C99" w:rsidRDefault="00DF1C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B51A6" w14:textId="77777777" w:rsidR="00A64C72" w:rsidRDefault="00A64C72" w:rsidP="003C4EB3">
      <w:r>
        <w:separator/>
      </w:r>
    </w:p>
  </w:footnote>
  <w:footnote w:type="continuationSeparator" w:id="0">
    <w:p w14:paraId="34BF4292" w14:textId="77777777" w:rsidR="00A64C72" w:rsidRDefault="00A64C72" w:rsidP="003C4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366E3" w14:textId="77777777" w:rsidR="00DF1C99" w:rsidRPr="009058AF" w:rsidRDefault="00DF1C99" w:rsidP="00D91134">
    <w:pPr>
      <w:pStyle w:val="Cabealho"/>
      <w:jc w:val="center"/>
      <w:rPr>
        <w:b/>
        <w:bCs/>
        <w:sz w:val="20"/>
      </w:rPr>
    </w:pPr>
    <w:r w:rsidRPr="009058AF">
      <w:rPr>
        <w:noProof/>
        <w:sz w:val="12"/>
        <w:szCs w:val="16"/>
      </w:rPr>
      <w:drawing>
        <wp:anchor distT="0" distB="0" distL="114300" distR="114300" simplePos="0" relativeHeight="251664384" behindDoc="0" locked="0" layoutInCell="1" allowOverlap="1" wp14:anchorId="583E7E1D" wp14:editId="7078F108">
          <wp:simplePos x="0" y="0"/>
          <wp:positionH relativeFrom="leftMargin">
            <wp:align>right</wp:align>
          </wp:positionH>
          <wp:positionV relativeFrom="paragraph">
            <wp:posOffset>-201295</wp:posOffset>
          </wp:positionV>
          <wp:extent cx="475615" cy="905510"/>
          <wp:effectExtent l="0" t="0" r="635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8AF">
      <w:rPr>
        <w:noProof/>
        <w:sz w:val="12"/>
        <w:szCs w:val="16"/>
      </w:rPr>
      <w:drawing>
        <wp:anchor distT="0" distB="0" distL="114300" distR="114300" simplePos="0" relativeHeight="251665408" behindDoc="0" locked="0" layoutInCell="1" allowOverlap="1" wp14:anchorId="6AC3A4AF" wp14:editId="6E91B340">
          <wp:simplePos x="0" y="0"/>
          <wp:positionH relativeFrom="margin">
            <wp:posOffset>3272791</wp:posOffset>
          </wp:positionH>
          <wp:positionV relativeFrom="paragraph">
            <wp:posOffset>1796960</wp:posOffset>
          </wp:positionV>
          <wp:extent cx="4390804" cy="619959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Horizon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5564" cy="6206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8AF">
      <w:rPr>
        <w:b/>
        <w:bCs/>
        <w:sz w:val="20"/>
      </w:rPr>
      <w:t>Serviço Autônomo de Água e Esgoto de Barra Mansa</w:t>
    </w:r>
  </w:p>
  <w:p w14:paraId="169EEDF5" w14:textId="77777777" w:rsidR="00DF1C99" w:rsidRPr="009058AF" w:rsidRDefault="00DF1C99" w:rsidP="00D91134">
    <w:pPr>
      <w:pStyle w:val="Cabealho"/>
      <w:jc w:val="center"/>
      <w:rPr>
        <w:sz w:val="20"/>
      </w:rPr>
    </w:pPr>
    <w:r w:rsidRPr="009058AF">
      <w:rPr>
        <w:sz w:val="20"/>
      </w:rPr>
      <w:t>Avenida Homero Leite, 572 – Saudade – Barra Mansa/RJ – CEP: 27313-190</w:t>
    </w:r>
  </w:p>
  <w:p w14:paraId="6A1B7B29" w14:textId="77777777" w:rsidR="00DF1C99" w:rsidRPr="009058AF" w:rsidRDefault="00DF1C99" w:rsidP="00D91134">
    <w:pPr>
      <w:pStyle w:val="Cabealho"/>
      <w:jc w:val="center"/>
      <w:rPr>
        <w:sz w:val="20"/>
      </w:rPr>
    </w:pPr>
    <w:r w:rsidRPr="009058AF">
      <w:rPr>
        <w:sz w:val="20"/>
      </w:rPr>
      <w:t>CNPJ: 29.053.402/0001-36 – Inscrição Estadual: Isento</w:t>
    </w:r>
  </w:p>
  <w:p w14:paraId="3B50C5B6" w14:textId="77777777" w:rsidR="00DF1C99" w:rsidRPr="009058AF" w:rsidRDefault="00DF1C99" w:rsidP="00D91134">
    <w:pPr>
      <w:pStyle w:val="Cabealho"/>
      <w:jc w:val="center"/>
      <w:rPr>
        <w:sz w:val="20"/>
      </w:rPr>
    </w:pPr>
    <w:r w:rsidRPr="009058AF">
      <w:rPr>
        <w:sz w:val="20"/>
      </w:rPr>
      <w:t xml:space="preserve">Tel.: (24) 3322-6195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AF3"/>
    <w:multiLevelType w:val="multilevel"/>
    <w:tmpl w:val="8CA8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574F"/>
    <w:multiLevelType w:val="hybridMultilevel"/>
    <w:tmpl w:val="6F1CF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E73"/>
    <w:multiLevelType w:val="hybridMultilevel"/>
    <w:tmpl w:val="8D42C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333E1"/>
    <w:multiLevelType w:val="hybridMultilevel"/>
    <w:tmpl w:val="F9F83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F50D4"/>
    <w:multiLevelType w:val="hybridMultilevel"/>
    <w:tmpl w:val="4B24F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B0037"/>
    <w:multiLevelType w:val="hybridMultilevel"/>
    <w:tmpl w:val="4B3EF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16BB1"/>
    <w:multiLevelType w:val="hybridMultilevel"/>
    <w:tmpl w:val="74904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A3F5C"/>
    <w:multiLevelType w:val="hybridMultilevel"/>
    <w:tmpl w:val="F746FE08"/>
    <w:lvl w:ilvl="0" w:tplc="9FF86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6759C"/>
    <w:multiLevelType w:val="hybridMultilevel"/>
    <w:tmpl w:val="576E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5BD4"/>
    <w:multiLevelType w:val="hybridMultilevel"/>
    <w:tmpl w:val="5908D9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B3"/>
    <w:rsid w:val="000008E2"/>
    <w:rsid w:val="00001A94"/>
    <w:rsid w:val="000057AA"/>
    <w:rsid w:val="00006B6F"/>
    <w:rsid w:val="00010AA4"/>
    <w:rsid w:val="00011F9A"/>
    <w:rsid w:val="00012DFB"/>
    <w:rsid w:val="000154A1"/>
    <w:rsid w:val="00016989"/>
    <w:rsid w:val="0002189A"/>
    <w:rsid w:val="00027EDF"/>
    <w:rsid w:val="00034DC3"/>
    <w:rsid w:val="000357E1"/>
    <w:rsid w:val="000377EE"/>
    <w:rsid w:val="000418F6"/>
    <w:rsid w:val="00042A8C"/>
    <w:rsid w:val="0004459E"/>
    <w:rsid w:val="000446F2"/>
    <w:rsid w:val="0005107C"/>
    <w:rsid w:val="00053B7A"/>
    <w:rsid w:val="00056856"/>
    <w:rsid w:val="000575E4"/>
    <w:rsid w:val="00060B6B"/>
    <w:rsid w:val="00061592"/>
    <w:rsid w:val="000634C9"/>
    <w:rsid w:val="00063F54"/>
    <w:rsid w:val="00064EC7"/>
    <w:rsid w:val="00070276"/>
    <w:rsid w:val="000754AB"/>
    <w:rsid w:val="00080DEF"/>
    <w:rsid w:val="0008524A"/>
    <w:rsid w:val="000862CC"/>
    <w:rsid w:val="0009001B"/>
    <w:rsid w:val="00090623"/>
    <w:rsid w:val="00093250"/>
    <w:rsid w:val="000940A9"/>
    <w:rsid w:val="000962DE"/>
    <w:rsid w:val="000A3F54"/>
    <w:rsid w:val="000A79B8"/>
    <w:rsid w:val="000B1448"/>
    <w:rsid w:val="000B3147"/>
    <w:rsid w:val="000B364F"/>
    <w:rsid w:val="000B64FE"/>
    <w:rsid w:val="000B70B7"/>
    <w:rsid w:val="000B7B5F"/>
    <w:rsid w:val="000C41AE"/>
    <w:rsid w:val="000D09D9"/>
    <w:rsid w:val="000D63AF"/>
    <w:rsid w:val="000D675A"/>
    <w:rsid w:val="000E0D91"/>
    <w:rsid w:val="000E141D"/>
    <w:rsid w:val="000E17A1"/>
    <w:rsid w:val="000E1A19"/>
    <w:rsid w:val="000E3466"/>
    <w:rsid w:val="000F1263"/>
    <w:rsid w:val="000F4DAA"/>
    <w:rsid w:val="00103BB3"/>
    <w:rsid w:val="00103E35"/>
    <w:rsid w:val="001048A1"/>
    <w:rsid w:val="001101A7"/>
    <w:rsid w:val="00112888"/>
    <w:rsid w:val="001133E5"/>
    <w:rsid w:val="00113861"/>
    <w:rsid w:val="00115253"/>
    <w:rsid w:val="001173D7"/>
    <w:rsid w:val="001227A8"/>
    <w:rsid w:val="001236E1"/>
    <w:rsid w:val="001257E9"/>
    <w:rsid w:val="00125D06"/>
    <w:rsid w:val="001269E0"/>
    <w:rsid w:val="00126FC3"/>
    <w:rsid w:val="0013057A"/>
    <w:rsid w:val="00131FAE"/>
    <w:rsid w:val="00134238"/>
    <w:rsid w:val="001415F6"/>
    <w:rsid w:val="00147365"/>
    <w:rsid w:val="0015089B"/>
    <w:rsid w:val="0015094F"/>
    <w:rsid w:val="0015115C"/>
    <w:rsid w:val="001539A2"/>
    <w:rsid w:val="00154105"/>
    <w:rsid w:val="0015672A"/>
    <w:rsid w:val="00161C04"/>
    <w:rsid w:val="001628D6"/>
    <w:rsid w:val="00164585"/>
    <w:rsid w:val="00166FCC"/>
    <w:rsid w:val="00170666"/>
    <w:rsid w:val="0017072B"/>
    <w:rsid w:val="001735BB"/>
    <w:rsid w:val="00177696"/>
    <w:rsid w:val="0018055B"/>
    <w:rsid w:val="001811A5"/>
    <w:rsid w:val="001843EF"/>
    <w:rsid w:val="001971F2"/>
    <w:rsid w:val="001A1728"/>
    <w:rsid w:val="001A18D6"/>
    <w:rsid w:val="001A1C5E"/>
    <w:rsid w:val="001A3F9B"/>
    <w:rsid w:val="001A63EF"/>
    <w:rsid w:val="001A6548"/>
    <w:rsid w:val="001A6D57"/>
    <w:rsid w:val="001A6F33"/>
    <w:rsid w:val="001B1F3D"/>
    <w:rsid w:val="001B3356"/>
    <w:rsid w:val="001B59E3"/>
    <w:rsid w:val="001C0F74"/>
    <w:rsid w:val="001C161A"/>
    <w:rsid w:val="001C3372"/>
    <w:rsid w:val="001C6292"/>
    <w:rsid w:val="001D0FD7"/>
    <w:rsid w:val="001D104A"/>
    <w:rsid w:val="001D39A6"/>
    <w:rsid w:val="001D7C00"/>
    <w:rsid w:val="001E3153"/>
    <w:rsid w:val="001E4B29"/>
    <w:rsid w:val="001E6C46"/>
    <w:rsid w:val="001F020C"/>
    <w:rsid w:val="001F02B2"/>
    <w:rsid w:val="001F0EBA"/>
    <w:rsid w:val="001F22B1"/>
    <w:rsid w:val="00200E48"/>
    <w:rsid w:val="00202685"/>
    <w:rsid w:val="00207312"/>
    <w:rsid w:val="002110E6"/>
    <w:rsid w:val="00214499"/>
    <w:rsid w:val="002149EC"/>
    <w:rsid w:val="00222A00"/>
    <w:rsid w:val="00223F44"/>
    <w:rsid w:val="00224BB5"/>
    <w:rsid w:val="00227E14"/>
    <w:rsid w:val="00232938"/>
    <w:rsid w:val="002329EF"/>
    <w:rsid w:val="00235D5E"/>
    <w:rsid w:val="00242EF0"/>
    <w:rsid w:val="00243BD0"/>
    <w:rsid w:val="002451D7"/>
    <w:rsid w:val="002506BA"/>
    <w:rsid w:val="00254F37"/>
    <w:rsid w:val="00255B9E"/>
    <w:rsid w:val="00256C45"/>
    <w:rsid w:val="00260EB0"/>
    <w:rsid w:val="00261AFD"/>
    <w:rsid w:val="00265516"/>
    <w:rsid w:val="0026721D"/>
    <w:rsid w:val="002700D0"/>
    <w:rsid w:val="00270528"/>
    <w:rsid w:val="00275612"/>
    <w:rsid w:val="0028105C"/>
    <w:rsid w:val="00281983"/>
    <w:rsid w:val="00281B49"/>
    <w:rsid w:val="00285E9E"/>
    <w:rsid w:val="00285F78"/>
    <w:rsid w:val="0029131C"/>
    <w:rsid w:val="0029169C"/>
    <w:rsid w:val="0029176D"/>
    <w:rsid w:val="00292F49"/>
    <w:rsid w:val="002943CE"/>
    <w:rsid w:val="0029487F"/>
    <w:rsid w:val="002A3F6E"/>
    <w:rsid w:val="002A48C8"/>
    <w:rsid w:val="002B3AE7"/>
    <w:rsid w:val="002B3CFB"/>
    <w:rsid w:val="002C1948"/>
    <w:rsid w:val="002C3D6F"/>
    <w:rsid w:val="002C5AEE"/>
    <w:rsid w:val="002C5D92"/>
    <w:rsid w:val="002E0557"/>
    <w:rsid w:val="002E1805"/>
    <w:rsid w:val="002E27A7"/>
    <w:rsid w:val="002E3C0C"/>
    <w:rsid w:val="002E3F29"/>
    <w:rsid w:val="002F24BB"/>
    <w:rsid w:val="0030226F"/>
    <w:rsid w:val="0030251F"/>
    <w:rsid w:val="00304BA7"/>
    <w:rsid w:val="00304C86"/>
    <w:rsid w:val="00310508"/>
    <w:rsid w:val="00311510"/>
    <w:rsid w:val="00313BB9"/>
    <w:rsid w:val="0031592C"/>
    <w:rsid w:val="003171D2"/>
    <w:rsid w:val="00320522"/>
    <w:rsid w:val="00322233"/>
    <w:rsid w:val="003257C5"/>
    <w:rsid w:val="00327206"/>
    <w:rsid w:val="00330D76"/>
    <w:rsid w:val="0033186E"/>
    <w:rsid w:val="00331D37"/>
    <w:rsid w:val="00335043"/>
    <w:rsid w:val="003469D1"/>
    <w:rsid w:val="00350494"/>
    <w:rsid w:val="00352060"/>
    <w:rsid w:val="00354380"/>
    <w:rsid w:val="003543F5"/>
    <w:rsid w:val="00355B54"/>
    <w:rsid w:val="00360DFA"/>
    <w:rsid w:val="0036331E"/>
    <w:rsid w:val="003636AA"/>
    <w:rsid w:val="00363DC0"/>
    <w:rsid w:val="003656D9"/>
    <w:rsid w:val="00367F4A"/>
    <w:rsid w:val="00380991"/>
    <w:rsid w:val="00383D00"/>
    <w:rsid w:val="003864C7"/>
    <w:rsid w:val="003925C6"/>
    <w:rsid w:val="00393739"/>
    <w:rsid w:val="00393B86"/>
    <w:rsid w:val="003A2933"/>
    <w:rsid w:val="003A7465"/>
    <w:rsid w:val="003B12D0"/>
    <w:rsid w:val="003B55DA"/>
    <w:rsid w:val="003C0181"/>
    <w:rsid w:val="003C4D64"/>
    <w:rsid w:val="003C4EB3"/>
    <w:rsid w:val="003C6793"/>
    <w:rsid w:val="003D00C6"/>
    <w:rsid w:val="003D1829"/>
    <w:rsid w:val="003D366C"/>
    <w:rsid w:val="003D3D73"/>
    <w:rsid w:val="003D7761"/>
    <w:rsid w:val="003E1618"/>
    <w:rsid w:val="003E4CE9"/>
    <w:rsid w:val="003E6438"/>
    <w:rsid w:val="003F082F"/>
    <w:rsid w:val="003F0BF9"/>
    <w:rsid w:val="003F39A3"/>
    <w:rsid w:val="003F5746"/>
    <w:rsid w:val="004009B1"/>
    <w:rsid w:val="0040123C"/>
    <w:rsid w:val="00415601"/>
    <w:rsid w:val="00430128"/>
    <w:rsid w:val="00432516"/>
    <w:rsid w:val="00433018"/>
    <w:rsid w:val="0043392E"/>
    <w:rsid w:val="0043488A"/>
    <w:rsid w:val="004357DC"/>
    <w:rsid w:val="00440C80"/>
    <w:rsid w:val="00443632"/>
    <w:rsid w:val="00445B16"/>
    <w:rsid w:val="00446CEA"/>
    <w:rsid w:val="004514CC"/>
    <w:rsid w:val="004525BA"/>
    <w:rsid w:val="00452B82"/>
    <w:rsid w:val="00453215"/>
    <w:rsid w:val="004538E9"/>
    <w:rsid w:val="00453A71"/>
    <w:rsid w:val="00454779"/>
    <w:rsid w:val="00455289"/>
    <w:rsid w:val="00460B27"/>
    <w:rsid w:val="00461389"/>
    <w:rsid w:val="0046274F"/>
    <w:rsid w:val="00463C03"/>
    <w:rsid w:val="0046675F"/>
    <w:rsid w:val="00467554"/>
    <w:rsid w:val="0047326A"/>
    <w:rsid w:val="00475AF1"/>
    <w:rsid w:val="00481C74"/>
    <w:rsid w:val="0048231C"/>
    <w:rsid w:val="00482360"/>
    <w:rsid w:val="0048382A"/>
    <w:rsid w:val="00484DF7"/>
    <w:rsid w:val="00494E74"/>
    <w:rsid w:val="00497B64"/>
    <w:rsid w:val="00497D93"/>
    <w:rsid w:val="004A2FA0"/>
    <w:rsid w:val="004A47D2"/>
    <w:rsid w:val="004A5494"/>
    <w:rsid w:val="004B049E"/>
    <w:rsid w:val="004B2E70"/>
    <w:rsid w:val="004B3564"/>
    <w:rsid w:val="004B6681"/>
    <w:rsid w:val="004B67D3"/>
    <w:rsid w:val="004C177E"/>
    <w:rsid w:val="004C2069"/>
    <w:rsid w:val="004C3D28"/>
    <w:rsid w:val="004D1E65"/>
    <w:rsid w:val="004D4680"/>
    <w:rsid w:val="004D53F5"/>
    <w:rsid w:val="004D6C9D"/>
    <w:rsid w:val="004D7BD1"/>
    <w:rsid w:val="004E1B0A"/>
    <w:rsid w:val="004E2155"/>
    <w:rsid w:val="004E333D"/>
    <w:rsid w:val="004E3F9B"/>
    <w:rsid w:val="004E4AC8"/>
    <w:rsid w:val="004E78FD"/>
    <w:rsid w:val="004E79ED"/>
    <w:rsid w:val="00503F69"/>
    <w:rsid w:val="005043B7"/>
    <w:rsid w:val="00507666"/>
    <w:rsid w:val="00510A41"/>
    <w:rsid w:val="00511384"/>
    <w:rsid w:val="00516C46"/>
    <w:rsid w:val="00526358"/>
    <w:rsid w:val="00531F3C"/>
    <w:rsid w:val="00532FC1"/>
    <w:rsid w:val="005416EA"/>
    <w:rsid w:val="005539D1"/>
    <w:rsid w:val="0055522F"/>
    <w:rsid w:val="00555875"/>
    <w:rsid w:val="005578CA"/>
    <w:rsid w:val="00562FC8"/>
    <w:rsid w:val="00565D25"/>
    <w:rsid w:val="00567DA1"/>
    <w:rsid w:val="00571578"/>
    <w:rsid w:val="00577C71"/>
    <w:rsid w:val="00582721"/>
    <w:rsid w:val="00582F87"/>
    <w:rsid w:val="005836C4"/>
    <w:rsid w:val="00585E7E"/>
    <w:rsid w:val="005912CE"/>
    <w:rsid w:val="005944AC"/>
    <w:rsid w:val="005946B1"/>
    <w:rsid w:val="00594CDC"/>
    <w:rsid w:val="00595537"/>
    <w:rsid w:val="00595FE2"/>
    <w:rsid w:val="0059680C"/>
    <w:rsid w:val="00597256"/>
    <w:rsid w:val="005A4104"/>
    <w:rsid w:val="005A5C35"/>
    <w:rsid w:val="005B2376"/>
    <w:rsid w:val="005B5987"/>
    <w:rsid w:val="005C02EE"/>
    <w:rsid w:val="005D2197"/>
    <w:rsid w:val="005D4A01"/>
    <w:rsid w:val="005D4C24"/>
    <w:rsid w:val="005D4E60"/>
    <w:rsid w:val="005E1F94"/>
    <w:rsid w:val="005E5775"/>
    <w:rsid w:val="005E6057"/>
    <w:rsid w:val="005E7850"/>
    <w:rsid w:val="005F23C8"/>
    <w:rsid w:val="005F406E"/>
    <w:rsid w:val="005F572F"/>
    <w:rsid w:val="005F6B7A"/>
    <w:rsid w:val="005F792D"/>
    <w:rsid w:val="00603003"/>
    <w:rsid w:val="006071F4"/>
    <w:rsid w:val="00612FA9"/>
    <w:rsid w:val="00614568"/>
    <w:rsid w:val="00617B9C"/>
    <w:rsid w:val="00622B1C"/>
    <w:rsid w:val="00630B70"/>
    <w:rsid w:val="006310A0"/>
    <w:rsid w:val="00632EE6"/>
    <w:rsid w:val="00634EC8"/>
    <w:rsid w:val="0063782A"/>
    <w:rsid w:val="006426E1"/>
    <w:rsid w:val="00642B06"/>
    <w:rsid w:val="006467A5"/>
    <w:rsid w:val="006478DF"/>
    <w:rsid w:val="00653465"/>
    <w:rsid w:val="00653E85"/>
    <w:rsid w:val="00654A70"/>
    <w:rsid w:val="00654F27"/>
    <w:rsid w:val="00655809"/>
    <w:rsid w:val="006566A3"/>
    <w:rsid w:val="00660BCF"/>
    <w:rsid w:val="0066694E"/>
    <w:rsid w:val="00671989"/>
    <w:rsid w:val="006732F7"/>
    <w:rsid w:val="00675815"/>
    <w:rsid w:val="0067595B"/>
    <w:rsid w:val="00675961"/>
    <w:rsid w:val="00677F19"/>
    <w:rsid w:val="0068146C"/>
    <w:rsid w:val="0068337A"/>
    <w:rsid w:val="00684B33"/>
    <w:rsid w:val="00685B5C"/>
    <w:rsid w:val="00690900"/>
    <w:rsid w:val="006959C7"/>
    <w:rsid w:val="006A20D3"/>
    <w:rsid w:val="006A4DC5"/>
    <w:rsid w:val="006A79E2"/>
    <w:rsid w:val="006B06F5"/>
    <w:rsid w:val="006B21B3"/>
    <w:rsid w:val="006B3A93"/>
    <w:rsid w:val="006B3FC7"/>
    <w:rsid w:val="006B78DE"/>
    <w:rsid w:val="006C3D31"/>
    <w:rsid w:val="006C766F"/>
    <w:rsid w:val="006D2A6E"/>
    <w:rsid w:val="006D65FE"/>
    <w:rsid w:val="006D7B5F"/>
    <w:rsid w:val="006E27A3"/>
    <w:rsid w:val="006E4C91"/>
    <w:rsid w:val="006E5BD1"/>
    <w:rsid w:val="006F6817"/>
    <w:rsid w:val="006F769E"/>
    <w:rsid w:val="0070102E"/>
    <w:rsid w:val="00702296"/>
    <w:rsid w:val="00702DF3"/>
    <w:rsid w:val="00703E5B"/>
    <w:rsid w:val="007044D7"/>
    <w:rsid w:val="0070493A"/>
    <w:rsid w:val="007114FE"/>
    <w:rsid w:val="007155D4"/>
    <w:rsid w:val="0072376D"/>
    <w:rsid w:val="0072531C"/>
    <w:rsid w:val="007342BC"/>
    <w:rsid w:val="007359DD"/>
    <w:rsid w:val="0073639C"/>
    <w:rsid w:val="0073668F"/>
    <w:rsid w:val="00740A0E"/>
    <w:rsid w:val="00742E4B"/>
    <w:rsid w:val="00744244"/>
    <w:rsid w:val="00747380"/>
    <w:rsid w:val="00754975"/>
    <w:rsid w:val="00755CC8"/>
    <w:rsid w:val="00756FF8"/>
    <w:rsid w:val="00765EE2"/>
    <w:rsid w:val="0076735A"/>
    <w:rsid w:val="00767903"/>
    <w:rsid w:val="00771D94"/>
    <w:rsid w:val="00774489"/>
    <w:rsid w:val="0077552F"/>
    <w:rsid w:val="007822B4"/>
    <w:rsid w:val="00786B91"/>
    <w:rsid w:val="00787A73"/>
    <w:rsid w:val="007923B6"/>
    <w:rsid w:val="00792414"/>
    <w:rsid w:val="00792BAD"/>
    <w:rsid w:val="00793CB9"/>
    <w:rsid w:val="0079672A"/>
    <w:rsid w:val="007A120F"/>
    <w:rsid w:val="007A3E37"/>
    <w:rsid w:val="007A44CA"/>
    <w:rsid w:val="007A4EBF"/>
    <w:rsid w:val="007A5AD9"/>
    <w:rsid w:val="007A5D24"/>
    <w:rsid w:val="007A7EA5"/>
    <w:rsid w:val="007B00FA"/>
    <w:rsid w:val="007B1F8A"/>
    <w:rsid w:val="007B5A70"/>
    <w:rsid w:val="007B5E13"/>
    <w:rsid w:val="007B682E"/>
    <w:rsid w:val="007C1F4E"/>
    <w:rsid w:val="007C2D6F"/>
    <w:rsid w:val="007C583E"/>
    <w:rsid w:val="007C5947"/>
    <w:rsid w:val="007C5F81"/>
    <w:rsid w:val="007D21AF"/>
    <w:rsid w:val="007D6DEC"/>
    <w:rsid w:val="007D7185"/>
    <w:rsid w:val="007E0F78"/>
    <w:rsid w:val="007E1549"/>
    <w:rsid w:val="007E1732"/>
    <w:rsid w:val="007E709B"/>
    <w:rsid w:val="007F016D"/>
    <w:rsid w:val="007F1F09"/>
    <w:rsid w:val="007F423F"/>
    <w:rsid w:val="007F5FB2"/>
    <w:rsid w:val="0080606D"/>
    <w:rsid w:val="00806D00"/>
    <w:rsid w:val="00811DE6"/>
    <w:rsid w:val="00813A8A"/>
    <w:rsid w:val="00815A7B"/>
    <w:rsid w:val="00816905"/>
    <w:rsid w:val="008302ED"/>
    <w:rsid w:val="00830A24"/>
    <w:rsid w:val="00835D3C"/>
    <w:rsid w:val="00840941"/>
    <w:rsid w:val="0084393C"/>
    <w:rsid w:val="0084478E"/>
    <w:rsid w:val="008532D1"/>
    <w:rsid w:val="00857D95"/>
    <w:rsid w:val="00861627"/>
    <w:rsid w:val="00861C9A"/>
    <w:rsid w:val="00864870"/>
    <w:rsid w:val="0086684A"/>
    <w:rsid w:val="0086726E"/>
    <w:rsid w:val="008720F3"/>
    <w:rsid w:val="008774A4"/>
    <w:rsid w:val="008902D8"/>
    <w:rsid w:val="00892B61"/>
    <w:rsid w:val="008931D4"/>
    <w:rsid w:val="00895331"/>
    <w:rsid w:val="00895F2F"/>
    <w:rsid w:val="008960FE"/>
    <w:rsid w:val="008979AD"/>
    <w:rsid w:val="008A1BDF"/>
    <w:rsid w:val="008A3183"/>
    <w:rsid w:val="008A3407"/>
    <w:rsid w:val="008A438F"/>
    <w:rsid w:val="008A4C60"/>
    <w:rsid w:val="008A53AB"/>
    <w:rsid w:val="008A632C"/>
    <w:rsid w:val="008B0CC2"/>
    <w:rsid w:val="008B2A88"/>
    <w:rsid w:val="008B4FF8"/>
    <w:rsid w:val="008B7E05"/>
    <w:rsid w:val="008C0EB2"/>
    <w:rsid w:val="008C1A63"/>
    <w:rsid w:val="008C4B08"/>
    <w:rsid w:val="008C4CAE"/>
    <w:rsid w:val="008C57AD"/>
    <w:rsid w:val="008C7A8A"/>
    <w:rsid w:val="008D08D9"/>
    <w:rsid w:val="008D1F07"/>
    <w:rsid w:val="008D219D"/>
    <w:rsid w:val="008D29B8"/>
    <w:rsid w:val="008D4508"/>
    <w:rsid w:val="008D5143"/>
    <w:rsid w:val="008D68A9"/>
    <w:rsid w:val="008D7AD5"/>
    <w:rsid w:val="008E1F14"/>
    <w:rsid w:val="008E6C7D"/>
    <w:rsid w:val="008E7BA4"/>
    <w:rsid w:val="008F3453"/>
    <w:rsid w:val="008F4FEB"/>
    <w:rsid w:val="008F5377"/>
    <w:rsid w:val="008F60FD"/>
    <w:rsid w:val="00900130"/>
    <w:rsid w:val="00903D78"/>
    <w:rsid w:val="00903D92"/>
    <w:rsid w:val="0090485E"/>
    <w:rsid w:val="009058AF"/>
    <w:rsid w:val="00906128"/>
    <w:rsid w:val="009103C7"/>
    <w:rsid w:val="0091163B"/>
    <w:rsid w:val="009123D6"/>
    <w:rsid w:val="00914E82"/>
    <w:rsid w:val="009169CD"/>
    <w:rsid w:val="00922811"/>
    <w:rsid w:val="0093044B"/>
    <w:rsid w:val="0093395C"/>
    <w:rsid w:val="00937621"/>
    <w:rsid w:val="00937FAA"/>
    <w:rsid w:val="009418B5"/>
    <w:rsid w:val="0094256A"/>
    <w:rsid w:val="00942B95"/>
    <w:rsid w:val="00944B3A"/>
    <w:rsid w:val="00944B48"/>
    <w:rsid w:val="00945E15"/>
    <w:rsid w:val="00947DB2"/>
    <w:rsid w:val="00950888"/>
    <w:rsid w:val="00952235"/>
    <w:rsid w:val="00953F56"/>
    <w:rsid w:val="00954692"/>
    <w:rsid w:val="00957406"/>
    <w:rsid w:val="0095799B"/>
    <w:rsid w:val="00957AAF"/>
    <w:rsid w:val="00960DAA"/>
    <w:rsid w:val="0096171F"/>
    <w:rsid w:val="00961983"/>
    <w:rsid w:val="00963940"/>
    <w:rsid w:val="00965C25"/>
    <w:rsid w:val="009702F5"/>
    <w:rsid w:val="00970391"/>
    <w:rsid w:val="00970F06"/>
    <w:rsid w:val="0097422D"/>
    <w:rsid w:val="00975C64"/>
    <w:rsid w:val="00975F68"/>
    <w:rsid w:val="00980969"/>
    <w:rsid w:val="0098183C"/>
    <w:rsid w:val="00981D48"/>
    <w:rsid w:val="009827EE"/>
    <w:rsid w:val="00994839"/>
    <w:rsid w:val="0099549C"/>
    <w:rsid w:val="00996AC7"/>
    <w:rsid w:val="0099730C"/>
    <w:rsid w:val="009977B8"/>
    <w:rsid w:val="009A0C1D"/>
    <w:rsid w:val="009A16FF"/>
    <w:rsid w:val="009A1B49"/>
    <w:rsid w:val="009A6926"/>
    <w:rsid w:val="009A7C38"/>
    <w:rsid w:val="009B0854"/>
    <w:rsid w:val="009B29F6"/>
    <w:rsid w:val="009B5EA8"/>
    <w:rsid w:val="009C29EC"/>
    <w:rsid w:val="009D0730"/>
    <w:rsid w:val="009D1115"/>
    <w:rsid w:val="009D4A15"/>
    <w:rsid w:val="009D625C"/>
    <w:rsid w:val="009E0971"/>
    <w:rsid w:val="009E0DD8"/>
    <w:rsid w:val="009E11F5"/>
    <w:rsid w:val="009E2673"/>
    <w:rsid w:val="009F2347"/>
    <w:rsid w:val="009F3CE0"/>
    <w:rsid w:val="009F5CAC"/>
    <w:rsid w:val="00A00E53"/>
    <w:rsid w:val="00A01F98"/>
    <w:rsid w:val="00A05960"/>
    <w:rsid w:val="00A07A31"/>
    <w:rsid w:val="00A10152"/>
    <w:rsid w:val="00A1239E"/>
    <w:rsid w:val="00A14094"/>
    <w:rsid w:val="00A17BE3"/>
    <w:rsid w:val="00A228FF"/>
    <w:rsid w:val="00A22AA8"/>
    <w:rsid w:val="00A24958"/>
    <w:rsid w:val="00A24F04"/>
    <w:rsid w:val="00A27CA4"/>
    <w:rsid w:val="00A30643"/>
    <w:rsid w:val="00A3585B"/>
    <w:rsid w:val="00A3659A"/>
    <w:rsid w:val="00A377E3"/>
    <w:rsid w:val="00A37BD4"/>
    <w:rsid w:val="00A40230"/>
    <w:rsid w:val="00A4258D"/>
    <w:rsid w:val="00A4515C"/>
    <w:rsid w:val="00A4767A"/>
    <w:rsid w:val="00A504A8"/>
    <w:rsid w:val="00A5248D"/>
    <w:rsid w:val="00A530B3"/>
    <w:rsid w:val="00A568F0"/>
    <w:rsid w:val="00A60462"/>
    <w:rsid w:val="00A609D2"/>
    <w:rsid w:val="00A60BCF"/>
    <w:rsid w:val="00A6149A"/>
    <w:rsid w:val="00A64C72"/>
    <w:rsid w:val="00A65699"/>
    <w:rsid w:val="00A65A4A"/>
    <w:rsid w:val="00A725B3"/>
    <w:rsid w:val="00A73DE7"/>
    <w:rsid w:val="00A755B3"/>
    <w:rsid w:val="00A90EAB"/>
    <w:rsid w:val="00A917E3"/>
    <w:rsid w:val="00A92090"/>
    <w:rsid w:val="00A94A56"/>
    <w:rsid w:val="00A94E23"/>
    <w:rsid w:val="00A97310"/>
    <w:rsid w:val="00AA22FF"/>
    <w:rsid w:val="00AB0B29"/>
    <w:rsid w:val="00AB1B5E"/>
    <w:rsid w:val="00AB2027"/>
    <w:rsid w:val="00AB218D"/>
    <w:rsid w:val="00AB24A4"/>
    <w:rsid w:val="00AB5F35"/>
    <w:rsid w:val="00AC051C"/>
    <w:rsid w:val="00AC1EB5"/>
    <w:rsid w:val="00AC2597"/>
    <w:rsid w:val="00AC2E29"/>
    <w:rsid w:val="00AC4042"/>
    <w:rsid w:val="00AC58A7"/>
    <w:rsid w:val="00AC79E1"/>
    <w:rsid w:val="00AD0777"/>
    <w:rsid w:val="00AD0DCF"/>
    <w:rsid w:val="00AD31D3"/>
    <w:rsid w:val="00AD39CA"/>
    <w:rsid w:val="00AD493E"/>
    <w:rsid w:val="00AD7262"/>
    <w:rsid w:val="00AE2E13"/>
    <w:rsid w:val="00AE5953"/>
    <w:rsid w:val="00AE71D7"/>
    <w:rsid w:val="00AF37E5"/>
    <w:rsid w:val="00AF4986"/>
    <w:rsid w:val="00AF6BB8"/>
    <w:rsid w:val="00B02E66"/>
    <w:rsid w:val="00B0311C"/>
    <w:rsid w:val="00B06133"/>
    <w:rsid w:val="00B07B3A"/>
    <w:rsid w:val="00B129AA"/>
    <w:rsid w:val="00B131B7"/>
    <w:rsid w:val="00B133E1"/>
    <w:rsid w:val="00B1387D"/>
    <w:rsid w:val="00B1675E"/>
    <w:rsid w:val="00B16E50"/>
    <w:rsid w:val="00B207B8"/>
    <w:rsid w:val="00B21CFC"/>
    <w:rsid w:val="00B23EDA"/>
    <w:rsid w:val="00B321C5"/>
    <w:rsid w:val="00B32E25"/>
    <w:rsid w:val="00B333CF"/>
    <w:rsid w:val="00B35DBD"/>
    <w:rsid w:val="00B4053D"/>
    <w:rsid w:val="00B42647"/>
    <w:rsid w:val="00B4387D"/>
    <w:rsid w:val="00B47262"/>
    <w:rsid w:val="00B72CF0"/>
    <w:rsid w:val="00B76A3A"/>
    <w:rsid w:val="00B77990"/>
    <w:rsid w:val="00B84BAD"/>
    <w:rsid w:val="00B85159"/>
    <w:rsid w:val="00B873F0"/>
    <w:rsid w:val="00B87926"/>
    <w:rsid w:val="00B87DA7"/>
    <w:rsid w:val="00B87DFF"/>
    <w:rsid w:val="00B87E8D"/>
    <w:rsid w:val="00B91669"/>
    <w:rsid w:val="00B920C1"/>
    <w:rsid w:val="00B969C4"/>
    <w:rsid w:val="00B97711"/>
    <w:rsid w:val="00BA141C"/>
    <w:rsid w:val="00BA2018"/>
    <w:rsid w:val="00BA2F37"/>
    <w:rsid w:val="00BA3426"/>
    <w:rsid w:val="00BA41D4"/>
    <w:rsid w:val="00BA49EE"/>
    <w:rsid w:val="00BA50F1"/>
    <w:rsid w:val="00BA5AC2"/>
    <w:rsid w:val="00BA66CC"/>
    <w:rsid w:val="00BA7E76"/>
    <w:rsid w:val="00BB04E5"/>
    <w:rsid w:val="00BB3FD1"/>
    <w:rsid w:val="00BB40BD"/>
    <w:rsid w:val="00BB6E48"/>
    <w:rsid w:val="00BB7487"/>
    <w:rsid w:val="00BB7D86"/>
    <w:rsid w:val="00BC392B"/>
    <w:rsid w:val="00BD163A"/>
    <w:rsid w:val="00BD46B7"/>
    <w:rsid w:val="00BD55DA"/>
    <w:rsid w:val="00BD5ED3"/>
    <w:rsid w:val="00BE4086"/>
    <w:rsid w:val="00BE703B"/>
    <w:rsid w:val="00BF087D"/>
    <w:rsid w:val="00BF1CFC"/>
    <w:rsid w:val="00BF2C0F"/>
    <w:rsid w:val="00BF5EED"/>
    <w:rsid w:val="00C0087F"/>
    <w:rsid w:val="00C00BCE"/>
    <w:rsid w:val="00C012DD"/>
    <w:rsid w:val="00C0306E"/>
    <w:rsid w:val="00C049BC"/>
    <w:rsid w:val="00C070A1"/>
    <w:rsid w:val="00C11EAC"/>
    <w:rsid w:val="00C13338"/>
    <w:rsid w:val="00C14BF0"/>
    <w:rsid w:val="00C158C8"/>
    <w:rsid w:val="00C15994"/>
    <w:rsid w:val="00C177F4"/>
    <w:rsid w:val="00C179FF"/>
    <w:rsid w:val="00C269D8"/>
    <w:rsid w:val="00C30EB3"/>
    <w:rsid w:val="00C30ECB"/>
    <w:rsid w:val="00C31B3F"/>
    <w:rsid w:val="00C33D5A"/>
    <w:rsid w:val="00C34093"/>
    <w:rsid w:val="00C35966"/>
    <w:rsid w:val="00C35AA9"/>
    <w:rsid w:val="00C40341"/>
    <w:rsid w:val="00C42145"/>
    <w:rsid w:val="00C456A7"/>
    <w:rsid w:val="00C4709E"/>
    <w:rsid w:val="00C54F61"/>
    <w:rsid w:val="00C618B2"/>
    <w:rsid w:val="00C63A87"/>
    <w:rsid w:val="00C6511C"/>
    <w:rsid w:val="00C7081C"/>
    <w:rsid w:val="00C72110"/>
    <w:rsid w:val="00C77763"/>
    <w:rsid w:val="00C77AA9"/>
    <w:rsid w:val="00C86A38"/>
    <w:rsid w:val="00C92B08"/>
    <w:rsid w:val="00C944F0"/>
    <w:rsid w:val="00C9685F"/>
    <w:rsid w:val="00CA1D12"/>
    <w:rsid w:val="00CA33D4"/>
    <w:rsid w:val="00CA5390"/>
    <w:rsid w:val="00CA7D58"/>
    <w:rsid w:val="00CB0C8C"/>
    <w:rsid w:val="00CB1774"/>
    <w:rsid w:val="00CB23BF"/>
    <w:rsid w:val="00CB5D04"/>
    <w:rsid w:val="00CB730C"/>
    <w:rsid w:val="00CC059A"/>
    <w:rsid w:val="00CC494A"/>
    <w:rsid w:val="00CC4D51"/>
    <w:rsid w:val="00CC5668"/>
    <w:rsid w:val="00CD2020"/>
    <w:rsid w:val="00CD5415"/>
    <w:rsid w:val="00CE33CE"/>
    <w:rsid w:val="00CE374B"/>
    <w:rsid w:val="00CE6B14"/>
    <w:rsid w:val="00CF050A"/>
    <w:rsid w:val="00CF065F"/>
    <w:rsid w:val="00CF0B27"/>
    <w:rsid w:val="00CF184E"/>
    <w:rsid w:val="00CF211C"/>
    <w:rsid w:val="00CF3153"/>
    <w:rsid w:val="00CF45FA"/>
    <w:rsid w:val="00D01A81"/>
    <w:rsid w:val="00D0248E"/>
    <w:rsid w:val="00D04694"/>
    <w:rsid w:val="00D06035"/>
    <w:rsid w:val="00D06059"/>
    <w:rsid w:val="00D067F6"/>
    <w:rsid w:val="00D10F95"/>
    <w:rsid w:val="00D15938"/>
    <w:rsid w:val="00D21E00"/>
    <w:rsid w:val="00D24889"/>
    <w:rsid w:val="00D25BC3"/>
    <w:rsid w:val="00D37DCE"/>
    <w:rsid w:val="00D4398A"/>
    <w:rsid w:val="00D43FDC"/>
    <w:rsid w:val="00D441A3"/>
    <w:rsid w:val="00D4563C"/>
    <w:rsid w:val="00D46017"/>
    <w:rsid w:val="00D50F47"/>
    <w:rsid w:val="00D5244A"/>
    <w:rsid w:val="00D53260"/>
    <w:rsid w:val="00D56B5A"/>
    <w:rsid w:val="00D576B5"/>
    <w:rsid w:val="00D60913"/>
    <w:rsid w:val="00D6313F"/>
    <w:rsid w:val="00D641BA"/>
    <w:rsid w:val="00D72844"/>
    <w:rsid w:val="00D7350E"/>
    <w:rsid w:val="00D767FD"/>
    <w:rsid w:val="00D76E19"/>
    <w:rsid w:val="00D80308"/>
    <w:rsid w:val="00D81904"/>
    <w:rsid w:val="00D8449A"/>
    <w:rsid w:val="00D87C11"/>
    <w:rsid w:val="00D91134"/>
    <w:rsid w:val="00D91246"/>
    <w:rsid w:val="00D916D4"/>
    <w:rsid w:val="00D93448"/>
    <w:rsid w:val="00D93945"/>
    <w:rsid w:val="00D93E80"/>
    <w:rsid w:val="00D95693"/>
    <w:rsid w:val="00D97BEE"/>
    <w:rsid w:val="00DA1DB0"/>
    <w:rsid w:val="00DA4FF5"/>
    <w:rsid w:val="00DA744C"/>
    <w:rsid w:val="00DB3A63"/>
    <w:rsid w:val="00DB48C3"/>
    <w:rsid w:val="00DB59EA"/>
    <w:rsid w:val="00DC72CF"/>
    <w:rsid w:val="00DD4DD0"/>
    <w:rsid w:val="00DD5AD7"/>
    <w:rsid w:val="00DE36FD"/>
    <w:rsid w:val="00DE71E5"/>
    <w:rsid w:val="00DE771D"/>
    <w:rsid w:val="00DE7D8D"/>
    <w:rsid w:val="00DF0B24"/>
    <w:rsid w:val="00DF1C99"/>
    <w:rsid w:val="00DF2D83"/>
    <w:rsid w:val="00DF3EAF"/>
    <w:rsid w:val="00DF7801"/>
    <w:rsid w:val="00DF7D00"/>
    <w:rsid w:val="00E01AE0"/>
    <w:rsid w:val="00E04617"/>
    <w:rsid w:val="00E104CA"/>
    <w:rsid w:val="00E10789"/>
    <w:rsid w:val="00E121D3"/>
    <w:rsid w:val="00E15550"/>
    <w:rsid w:val="00E20D0B"/>
    <w:rsid w:val="00E21C25"/>
    <w:rsid w:val="00E21DA8"/>
    <w:rsid w:val="00E23438"/>
    <w:rsid w:val="00E25B8F"/>
    <w:rsid w:val="00E31B9F"/>
    <w:rsid w:val="00E3372C"/>
    <w:rsid w:val="00E33E70"/>
    <w:rsid w:val="00E34CBB"/>
    <w:rsid w:val="00E3534A"/>
    <w:rsid w:val="00E372E9"/>
    <w:rsid w:val="00E4161B"/>
    <w:rsid w:val="00E417A7"/>
    <w:rsid w:val="00E425D6"/>
    <w:rsid w:val="00E44412"/>
    <w:rsid w:val="00E44C02"/>
    <w:rsid w:val="00E461F7"/>
    <w:rsid w:val="00E46CD2"/>
    <w:rsid w:val="00E51D50"/>
    <w:rsid w:val="00E52303"/>
    <w:rsid w:val="00E625D5"/>
    <w:rsid w:val="00E6291D"/>
    <w:rsid w:val="00E653E7"/>
    <w:rsid w:val="00E65EFC"/>
    <w:rsid w:val="00E67310"/>
    <w:rsid w:val="00E70924"/>
    <w:rsid w:val="00E712CA"/>
    <w:rsid w:val="00E904A1"/>
    <w:rsid w:val="00E91DEB"/>
    <w:rsid w:val="00E92323"/>
    <w:rsid w:val="00E92EE8"/>
    <w:rsid w:val="00E94C51"/>
    <w:rsid w:val="00E9714F"/>
    <w:rsid w:val="00EA29FB"/>
    <w:rsid w:val="00EA3B24"/>
    <w:rsid w:val="00EA5C7F"/>
    <w:rsid w:val="00EA75A2"/>
    <w:rsid w:val="00EB16FD"/>
    <w:rsid w:val="00EB275E"/>
    <w:rsid w:val="00EB39E4"/>
    <w:rsid w:val="00EB3CAA"/>
    <w:rsid w:val="00EB4AD1"/>
    <w:rsid w:val="00EC0D5F"/>
    <w:rsid w:val="00EC2874"/>
    <w:rsid w:val="00EC2D13"/>
    <w:rsid w:val="00EC5B15"/>
    <w:rsid w:val="00EC5BF4"/>
    <w:rsid w:val="00EC6D4A"/>
    <w:rsid w:val="00EC7579"/>
    <w:rsid w:val="00EC76ED"/>
    <w:rsid w:val="00ED0624"/>
    <w:rsid w:val="00ED0C42"/>
    <w:rsid w:val="00ED0ED9"/>
    <w:rsid w:val="00ED2B5F"/>
    <w:rsid w:val="00ED6D6E"/>
    <w:rsid w:val="00EE3B0A"/>
    <w:rsid w:val="00EF1923"/>
    <w:rsid w:val="00EF2A6D"/>
    <w:rsid w:val="00EF49A2"/>
    <w:rsid w:val="00EF512F"/>
    <w:rsid w:val="00EF529B"/>
    <w:rsid w:val="00EF572E"/>
    <w:rsid w:val="00EF6F19"/>
    <w:rsid w:val="00F01D8C"/>
    <w:rsid w:val="00F02175"/>
    <w:rsid w:val="00F0289F"/>
    <w:rsid w:val="00F03542"/>
    <w:rsid w:val="00F046C6"/>
    <w:rsid w:val="00F063CC"/>
    <w:rsid w:val="00F071A0"/>
    <w:rsid w:val="00F16808"/>
    <w:rsid w:val="00F208E5"/>
    <w:rsid w:val="00F20BBD"/>
    <w:rsid w:val="00F212D9"/>
    <w:rsid w:val="00F24F0E"/>
    <w:rsid w:val="00F24FF5"/>
    <w:rsid w:val="00F250FC"/>
    <w:rsid w:val="00F2564F"/>
    <w:rsid w:val="00F31F70"/>
    <w:rsid w:val="00F3281D"/>
    <w:rsid w:val="00F350F7"/>
    <w:rsid w:val="00F36026"/>
    <w:rsid w:val="00F4171C"/>
    <w:rsid w:val="00F42F53"/>
    <w:rsid w:val="00F46B8E"/>
    <w:rsid w:val="00F550B0"/>
    <w:rsid w:val="00F55467"/>
    <w:rsid w:val="00F56C24"/>
    <w:rsid w:val="00F61972"/>
    <w:rsid w:val="00F62163"/>
    <w:rsid w:val="00F641D4"/>
    <w:rsid w:val="00F66081"/>
    <w:rsid w:val="00F6798D"/>
    <w:rsid w:val="00F704B3"/>
    <w:rsid w:val="00F71060"/>
    <w:rsid w:val="00F730A0"/>
    <w:rsid w:val="00F73ABB"/>
    <w:rsid w:val="00F75F9D"/>
    <w:rsid w:val="00F76C67"/>
    <w:rsid w:val="00F84A0B"/>
    <w:rsid w:val="00F86D44"/>
    <w:rsid w:val="00F90262"/>
    <w:rsid w:val="00F90611"/>
    <w:rsid w:val="00F92935"/>
    <w:rsid w:val="00F9443A"/>
    <w:rsid w:val="00F94535"/>
    <w:rsid w:val="00F95F48"/>
    <w:rsid w:val="00F97E32"/>
    <w:rsid w:val="00FA2082"/>
    <w:rsid w:val="00FA2D08"/>
    <w:rsid w:val="00FA35E3"/>
    <w:rsid w:val="00FB2CCD"/>
    <w:rsid w:val="00FB336C"/>
    <w:rsid w:val="00FB4F7F"/>
    <w:rsid w:val="00FB5C9B"/>
    <w:rsid w:val="00FB632C"/>
    <w:rsid w:val="00FC30BB"/>
    <w:rsid w:val="00FC57E1"/>
    <w:rsid w:val="00FD0A59"/>
    <w:rsid w:val="00FD789E"/>
    <w:rsid w:val="00FD7DAE"/>
    <w:rsid w:val="00FE050D"/>
    <w:rsid w:val="00FF0ED8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CD5A58"/>
  <w15:docId w15:val="{7494D74A-D833-4365-A056-1BC81058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12"/>
    <w:pPr>
      <w:spacing w:line="240" w:lineRule="auto"/>
      <w:ind w:left="0" w:firstLine="0"/>
    </w:pPr>
    <w:rPr>
      <w:rFonts w:eastAsia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7A7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4E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4EB3"/>
  </w:style>
  <w:style w:type="paragraph" w:styleId="Rodap">
    <w:name w:val="footer"/>
    <w:basedOn w:val="Normal"/>
    <w:link w:val="RodapChar"/>
    <w:uiPriority w:val="99"/>
    <w:unhideWhenUsed/>
    <w:rsid w:val="003C4E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EB3"/>
  </w:style>
  <w:style w:type="character" w:customStyle="1" w:styleId="Ttulo1Char">
    <w:name w:val="Título 1 Char"/>
    <w:basedOn w:val="Fontepargpadro"/>
    <w:link w:val="Ttulo1"/>
    <w:rsid w:val="00E417A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3B86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A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AD7"/>
    <w:rPr>
      <w:rFonts w:ascii="Segoe UI" w:eastAsia="Times New Roman" w:hAnsi="Segoe UI" w:cs="Segoe UI"/>
      <w:color w:val="0000FF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5944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00E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CC56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668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rsid w:val="00617B9C"/>
    <w:pPr>
      <w:tabs>
        <w:tab w:val="left" w:pos="332"/>
        <w:tab w:val="right" w:pos="10053"/>
      </w:tabs>
      <w:spacing w:before="100" w:beforeAutospacing="1" w:after="100" w:afterAutospacing="1"/>
    </w:pPr>
    <w:rPr>
      <w:rFonts w:ascii="Calibri" w:hAnsi="Calibri"/>
      <w:b/>
      <w:bCs/>
      <w:caps/>
      <w:sz w:val="22"/>
      <w:szCs w:val="22"/>
      <w:u w:val="single"/>
    </w:rPr>
  </w:style>
  <w:style w:type="paragraph" w:styleId="Ttulo">
    <w:name w:val="Title"/>
    <w:basedOn w:val="Normal"/>
    <w:link w:val="TtuloChar"/>
    <w:qFormat/>
    <w:rsid w:val="00D91134"/>
    <w:rPr>
      <w:b/>
    </w:rPr>
  </w:style>
  <w:style w:type="character" w:customStyle="1" w:styleId="TtuloChar">
    <w:name w:val="Título Char"/>
    <w:basedOn w:val="Fontepargpadro"/>
    <w:link w:val="Ttulo"/>
    <w:rsid w:val="00D9113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B0B2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43488A"/>
    <w:rPr>
      <w:color w:val="808080"/>
    </w:rPr>
  </w:style>
  <w:style w:type="character" w:styleId="nfase">
    <w:name w:val="Emphasis"/>
    <w:basedOn w:val="Fontepargpadro"/>
    <w:uiPriority w:val="20"/>
    <w:qFormat/>
    <w:rsid w:val="008D450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E7B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BA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BA4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B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BA4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AF2C-DD97-4FBC-9BAB-43826F4C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2156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Augusto Teixeira Costa</dc:creator>
  <cp:lastModifiedBy>Sabrina Passos dos Santos</cp:lastModifiedBy>
  <cp:revision>49</cp:revision>
  <cp:lastPrinted>2024-06-19T18:43:00Z</cp:lastPrinted>
  <dcterms:created xsi:type="dcterms:W3CDTF">2024-01-15T12:33:00Z</dcterms:created>
  <dcterms:modified xsi:type="dcterms:W3CDTF">2024-06-24T12:16:00Z</dcterms:modified>
</cp:coreProperties>
</file>