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35" w:rsidRDefault="00B32135">
      <w:pPr>
        <w:spacing w:line="242" w:lineRule="auto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</w:p>
    <w:p w:rsidR="00B32135" w:rsidRDefault="00901FF3">
      <w:pPr>
        <w:spacing w:line="242" w:lineRule="auto"/>
        <w:jc w:val="center"/>
        <w:rPr>
          <w:rFonts w:eastAsia="Times New Roman" w:cs="Times New Roman"/>
          <w:color w:val="000000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1079500</wp:posOffset>
            </wp:positionH>
            <wp:positionV relativeFrom="paragraph">
              <wp:posOffset>-635</wp:posOffset>
            </wp:positionV>
            <wp:extent cx="705485" cy="848360"/>
            <wp:effectExtent l="0" t="0" r="0" b="0"/>
            <wp:wrapNone/>
            <wp:docPr id="1" name="image1.jpe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</w:rPr>
        <w:t>PREFEITURA MUNICIPAL DE BARRA MANSA</w:t>
      </w:r>
    </w:p>
    <w:p w:rsidR="00B32135" w:rsidRDefault="00901FF3">
      <w:pPr>
        <w:spacing w:line="242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SECRETARIA MUNICIPAL DE </w:t>
      </w:r>
      <w:r w:rsidR="003B3517">
        <w:rPr>
          <w:rFonts w:eastAsia="Times New Roman" w:cs="Times New Roman"/>
          <w:color w:val="000000"/>
        </w:rPr>
        <w:t>MANUTENÇÃO URBANA</w:t>
      </w:r>
    </w:p>
    <w:p w:rsidR="00B32135" w:rsidRDefault="005E5F8C">
      <w:pPr>
        <w:spacing w:line="242" w:lineRule="auto"/>
        <w:jc w:val="center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>SETOR DE ENGENHARIA</w:t>
      </w:r>
    </w:p>
    <w:p w:rsidR="00B32135" w:rsidRDefault="00B32135">
      <w:pPr>
        <w:tabs>
          <w:tab w:val="left" w:pos="800"/>
          <w:tab w:val="right" w:pos="9629"/>
        </w:tabs>
        <w:spacing w:after="120" w:line="360" w:lineRule="auto"/>
        <w:jc w:val="center"/>
        <w:rPr>
          <w:rFonts w:eastAsia="Times New Roman" w:cs="Times New Roman"/>
          <w:b/>
          <w:color w:val="000000"/>
        </w:rPr>
      </w:pPr>
    </w:p>
    <w:p w:rsidR="00B32135" w:rsidRDefault="00B32135">
      <w:pPr>
        <w:tabs>
          <w:tab w:val="left" w:pos="800"/>
          <w:tab w:val="right" w:pos="9629"/>
        </w:tabs>
        <w:spacing w:after="120" w:line="360" w:lineRule="auto"/>
        <w:jc w:val="both"/>
        <w:rPr>
          <w:b/>
        </w:rPr>
      </w:pPr>
    </w:p>
    <w:p w:rsidR="00B32135" w:rsidRDefault="00B32135">
      <w:pPr>
        <w:tabs>
          <w:tab w:val="left" w:pos="800"/>
          <w:tab w:val="right" w:pos="9629"/>
        </w:tabs>
        <w:spacing w:after="120" w:line="360" w:lineRule="auto"/>
        <w:jc w:val="both"/>
        <w:rPr>
          <w:b/>
        </w:rPr>
      </w:pPr>
    </w:p>
    <w:p w:rsidR="00B32135" w:rsidRDefault="00B32135">
      <w:pPr>
        <w:tabs>
          <w:tab w:val="left" w:pos="800"/>
          <w:tab w:val="right" w:pos="9629"/>
        </w:tabs>
        <w:spacing w:after="120" w:line="360" w:lineRule="auto"/>
        <w:jc w:val="both"/>
        <w:rPr>
          <w:rFonts w:eastAsia="Times New Roman" w:cs="Times New Roman"/>
          <w:b/>
          <w:color w:val="000000"/>
        </w:rPr>
      </w:pPr>
    </w:p>
    <w:p w:rsidR="00B32135" w:rsidRDefault="007109F8">
      <w:pPr>
        <w:tabs>
          <w:tab w:val="left" w:pos="800"/>
          <w:tab w:val="right" w:pos="9629"/>
        </w:tabs>
        <w:spacing w:after="120" w:line="360" w:lineRule="auto"/>
        <w:jc w:val="both"/>
        <w:rPr>
          <w:rFonts w:eastAsia="Times New Roman" w:cs="Times New Roman"/>
          <w:b/>
          <w:color w:val="000000"/>
          <w:sz w:val="52"/>
          <w:szCs w:val="52"/>
        </w:rPr>
      </w:pPr>
      <w:r>
        <w:rPr>
          <w:rFonts w:eastAsia="Times New Roman" w:cs="Times New Roman"/>
          <w:b/>
          <w:color w:val="000000"/>
          <w:sz w:val="52"/>
          <w:szCs w:val="52"/>
        </w:rPr>
        <w:t xml:space="preserve">   </w:t>
      </w:r>
      <w:r w:rsidR="00901FF3">
        <w:rPr>
          <w:rFonts w:eastAsia="Times New Roman" w:cs="Times New Roman"/>
          <w:b/>
          <w:color w:val="000000"/>
          <w:sz w:val="52"/>
          <w:szCs w:val="52"/>
        </w:rPr>
        <w:t>ESTUDO TÉCNICO PRELIMINAR</w:t>
      </w:r>
    </w:p>
    <w:p w:rsidR="00B32135" w:rsidRDefault="00341596" w:rsidP="00341596">
      <w:pPr>
        <w:tabs>
          <w:tab w:val="left" w:pos="2730"/>
        </w:tabs>
        <w:spacing w:before="240" w:after="20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ab/>
      </w:r>
    </w:p>
    <w:p w:rsidR="00B32135" w:rsidRDefault="00B32135">
      <w:pPr>
        <w:jc w:val="center"/>
        <w:rPr>
          <w:rFonts w:eastAsia="Times New Roman" w:cs="Times New Roman"/>
          <w:color w:val="000000"/>
        </w:rPr>
      </w:pPr>
    </w:p>
    <w:p w:rsidR="00C774BC" w:rsidRDefault="00341596" w:rsidP="007C7F82">
      <w:pPr>
        <w:spacing w:before="120" w:after="200" w:line="36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341596">
        <w:rPr>
          <w:rFonts w:eastAsia="Times New Roman" w:cs="Times New Roman"/>
          <w:color w:val="000000"/>
          <w:sz w:val="36"/>
          <w:szCs w:val="36"/>
        </w:rPr>
        <w:t xml:space="preserve">CONTRATAÇÃO DE EMPRESA PARA REALIZAR </w:t>
      </w:r>
      <w:r w:rsidR="00362910">
        <w:rPr>
          <w:rFonts w:eastAsia="Times New Roman" w:cs="Times New Roman"/>
          <w:color w:val="000000"/>
          <w:sz w:val="36"/>
          <w:szCs w:val="36"/>
        </w:rPr>
        <w:t>AS OBRAS COMPLETAS DA IMPLANTAÇÃO DA CALÇADA (PASSEIO PÚBLICO) NA RUA PEDRO FLORES</w:t>
      </w:r>
      <w:r w:rsidR="00C92DBA">
        <w:rPr>
          <w:rFonts w:eastAsia="Times New Roman" w:cs="Times New Roman"/>
          <w:color w:val="000000"/>
          <w:sz w:val="36"/>
          <w:szCs w:val="36"/>
        </w:rPr>
        <w:t>, BAIRRO APÓSTOLO PAULO</w:t>
      </w:r>
      <w:r w:rsidRPr="00341596">
        <w:rPr>
          <w:rFonts w:eastAsia="Times New Roman" w:cs="Times New Roman"/>
          <w:color w:val="000000"/>
          <w:sz w:val="36"/>
          <w:szCs w:val="36"/>
        </w:rPr>
        <w:t>.</w:t>
      </w:r>
    </w:p>
    <w:p w:rsidR="00362910" w:rsidRDefault="00362910" w:rsidP="007C7F82">
      <w:pPr>
        <w:spacing w:before="120" w:after="200" w:line="360" w:lineRule="auto"/>
        <w:jc w:val="center"/>
        <w:rPr>
          <w:rFonts w:eastAsia="Times New Roman" w:cs="Times New Roman"/>
          <w:color w:val="000000"/>
          <w:sz w:val="36"/>
          <w:szCs w:val="36"/>
        </w:rPr>
      </w:pPr>
    </w:p>
    <w:p w:rsidR="00362910" w:rsidRPr="00341596" w:rsidRDefault="00362910" w:rsidP="007C7F82">
      <w:pPr>
        <w:spacing w:before="120" w:after="200" w:line="360" w:lineRule="auto"/>
        <w:jc w:val="center"/>
        <w:rPr>
          <w:rFonts w:eastAsia="Times New Roman" w:cs="Times New Roman"/>
          <w:color w:val="000000"/>
          <w:sz w:val="36"/>
          <w:szCs w:val="36"/>
        </w:rPr>
      </w:pPr>
    </w:p>
    <w:p w:rsidR="007C7F82" w:rsidRDefault="007C7F82" w:rsidP="007C7F82">
      <w:pPr>
        <w:spacing w:before="120" w:after="200" w:line="36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7C7F82" w:rsidRDefault="007C7F82" w:rsidP="007C7F82">
      <w:pPr>
        <w:spacing w:before="120" w:after="200" w:line="360" w:lineRule="auto"/>
        <w:jc w:val="center"/>
      </w:pPr>
    </w:p>
    <w:p w:rsidR="00362910" w:rsidRDefault="00362910" w:rsidP="007C7F82">
      <w:pPr>
        <w:spacing w:before="120" w:after="200" w:line="360" w:lineRule="auto"/>
        <w:jc w:val="center"/>
      </w:pPr>
    </w:p>
    <w:p w:rsidR="00B32135" w:rsidRDefault="00B32135">
      <w:pPr>
        <w:spacing w:before="120" w:after="200"/>
        <w:jc w:val="center"/>
      </w:pPr>
    </w:p>
    <w:p w:rsidR="00B32135" w:rsidRDefault="00B32135">
      <w:pPr>
        <w:spacing w:before="120" w:after="200"/>
        <w:jc w:val="center"/>
      </w:pPr>
    </w:p>
    <w:p w:rsidR="00B32135" w:rsidRDefault="00901FF3">
      <w:pPr>
        <w:spacing w:before="120" w:after="20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Barra Mansa, </w:t>
      </w:r>
      <w:r w:rsidR="00BC3738">
        <w:rPr>
          <w:rFonts w:eastAsia="Times New Roman" w:cs="Times New Roman"/>
          <w:color w:val="000000"/>
        </w:rPr>
        <w:t>1</w:t>
      </w:r>
      <w:r w:rsidR="00362910">
        <w:rPr>
          <w:rFonts w:eastAsia="Times New Roman" w:cs="Times New Roman"/>
          <w:color w:val="000000"/>
        </w:rPr>
        <w:t>3</w:t>
      </w:r>
      <w:r w:rsidR="00F7030D">
        <w:rPr>
          <w:rFonts w:eastAsia="Times New Roman" w:cs="Times New Roman"/>
          <w:color w:val="000000"/>
        </w:rPr>
        <w:t xml:space="preserve"> de</w:t>
      </w:r>
      <w:r w:rsidR="00C774BC">
        <w:rPr>
          <w:rFonts w:eastAsia="Times New Roman" w:cs="Times New Roman"/>
          <w:color w:val="000000"/>
        </w:rPr>
        <w:t xml:space="preserve"> </w:t>
      </w:r>
      <w:r w:rsidR="00362910">
        <w:rPr>
          <w:rFonts w:eastAsia="Times New Roman" w:cs="Times New Roman"/>
          <w:color w:val="000000"/>
        </w:rPr>
        <w:t>Dez</w:t>
      </w:r>
      <w:r w:rsidR="00BC3738">
        <w:rPr>
          <w:rFonts w:eastAsia="Times New Roman" w:cs="Times New Roman"/>
          <w:color w:val="000000"/>
        </w:rPr>
        <w:t>embro</w:t>
      </w:r>
      <w:r w:rsidR="00F7030D">
        <w:rPr>
          <w:rFonts w:eastAsia="Times New Roman" w:cs="Times New Roman"/>
          <w:color w:val="000000"/>
        </w:rPr>
        <w:t xml:space="preserve"> de 2023</w:t>
      </w:r>
      <w:r>
        <w:rPr>
          <w:rFonts w:eastAsia="Times New Roman" w:cs="Times New Roman"/>
          <w:color w:val="000000"/>
        </w:rPr>
        <w:t>.</w:t>
      </w:r>
      <w:proofErr w:type="gramStart"/>
      <w:r>
        <w:br w:type="page"/>
      </w:r>
      <w:proofErr w:type="gramEnd"/>
    </w:p>
    <w:p w:rsidR="00B32135" w:rsidRPr="000D58BB" w:rsidRDefault="00901FF3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Arial" w:hAnsi="Arial" w:cs="Arial"/>
          <w:b/>
          <w:sz w:val="28"/>
        </w:rPr>
      </w:pPr>
      <w:r w:rsidRPr="000D58BB">
        <w:rPr>
          <w:rFonts w:ascii="Arial" w:hAnsi="Arial" w:cs="Arial"/>
          <w:b/>
          <w:sz w:val="28"/>
        </w:rPr>
        <w:lastRenderedPageBreak/>
        <w:t>ESTUDO TÉCNICO PRELIMINAR DA CONTRATAÇÃO</w:t>
      </w:r>
    </w:p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b/>
        </w:rPr>
      </w:pPr>
    </w:p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b/>
        </w:rPr>
      </w:pPr>
    </w:p>
    <w:tbl>
      <w:tblPr>
        <w:tblW w:w="9006" w:type="dxa"/>
        <w:tblInd w:w="45" w:type="dxa"/>
        <w:tblLayout w:type="fixed"/>
        <w:tblLook w:val="0000"/>
      </w:tblPr>
      <w:tblGrid>
        <w:gridCol w:w="9006"/>
      </w:tblGrid>
      <w:tr w:rsidR="00B32135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32135" w:rsidRDefault="00901FF3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INTRODUÇÃO</w:t>
            </w:r>
          </w:p>
        </w:tc>
      </w:tr>
      <w:tr w:rsidR="00B32135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35" w:rsidRDefault="00901FF3" w:rsidP="00BE4CAB">
            <w:pPr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O Estudo Técnico Preliminar tem por objetivo identificar e analisar os cenários para o atendimento da demanda de </w:t>
            </w:r>
            <w:r w:rsidR="00F47B9C">
              <w:rPr>
                <w:rFonts w:ascii="Arial" w:eastAsia="Arial" w:hAnsi="Arial" w:cs="Arial"/>
                <w:color w:val="000000"/>
                <w:highlight w:val="white"/>
              </w:rPr>
              <w:t>Contratação de Empresa para Construção d</w:t>
            </w:r>
            <w:r w:rsidR="00BE4CAB">
              <w:rPr>
                <w:rFonts w:ascii="Arial" w:eastAsia="Arial" w:hAnsi="Arial" w:cs="Arial"/>
                <w:color w:val="000000"/>
                <w:highlight w:val="white"/>
              </w:rPr>
              <w:t>a calçada (passeio público) na Rua Pedro Flores</w:t>
            </w:r>
            <w:r w:rsidR="00C92DBA">
              <w:rPr>
                <w:rFonts w:ascii="Arial" w:eastAsia="Arial" w:hAnsi="Arial" w:cs="Arial"/>
                <w:color w:val="000000"/>
                <w:highlight w:val="white"/>
              </w:rPr>
              <w:t>, no bairro Apóstolo Paulo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</w:tr>
    </w:tbl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Arial" w:eastAsia="Arial" w:hAnsi="Arial" w:cs="Arial"/>
        </w:rPr>
      </w:pPr>
    </w:p>
    <w:tbl>
      <w:tblPr>
        <w:tblW w:w="9023" w:type="dxa"/>
        <w:tblInd w:w="45" w:type="dxa"/>
        <w:tblLayout w:type="fixed"/>
        <w:tblLook w:val="0000"/>
      </w:tblPr>
      <w:tblGrid>
        <w:gridCol w:w="9023"/>
      </w:tblGrid>
      <w:tr w:rsidR="00B32135"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2135" w:rsidRDefault="00901FF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– DEFINIÇÃO E ESPECIFICAÇÃO DAS NECESSIDADES</w:t>
            </w:r>
          </w:p>
        </w:tc>
      </w:tr>
    </w:tbl>
    <w:p w:rsidR="00B32135" w:rsidRDefault="00B32135">
      <w:pPr>
        <w:jc w:val="both"/>
        <w:rPr>
          <w:rFonts w:ascii="Arial" w:eastAsia="Arial" w:hAnsi="Arial" w:cs="Arial"/>
          <w:color w:val="000000"/>
        </w:rPr>
      </w:pPr>
    </w:p>
    <w:p w:rsidR="000D58BB" w:rsidRDefault="00B639AF" w:rsidP="00EA0970">
      <w:pPr>
        <w:spacing w:before="120" w:after="20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C</w:t>
      </w:r>
      <w:r w:rsidR="00F47B9C" w:rsidRPr="00B639AF">
        <w:rPr>
          <w:rFonts w:ascii="Arial" w:eastAsia="Times New Roman" w:hAnsi="Arial" w:cs="Arial"/>
          <w:color w:val="000000"/>
        </w:rPr>
        <w:t xml:space="preserve">ontratação de </w:t>
      </w:r>
      <w:r>
        <w:rPr>
          <w:rFonts w:ascii="Arial" w:eastAsia="Times New Roman" w:hAnsi="Arial" w:cs="Arial"/>
          <w:color w:val="000000"/>
        </w:rPr>
        <w:t>E</w:t>
      </w:r>
      <w:r w:rsidR="00F47B9C" w:rsidRPr="00B639AF">
        <w:rPr>
          <w:rFonts w:ascii="Arial" w:eastAsia="Times New Roman" w:hAnsi="Arial" w:cs="Arial"/>
          <w:color w:val="000000"/>
        </w:rPr>
        <w:t xml:space="preserve">mpresa para realizar </w:t>
      </w:r>
      <w:r w:rsidR="00BE4CAB">
        <w:rPr>
          <w:rFonts w:ascii="Arial" w:eastAsia="Times New Roman" w:hAnsi="Arial" w:cs="Arial"/>
          <w:color w:val="000000"/>
        </w:rPr>
        <w:t>as obras completas da implantação de passeio público</w:t>
      </w:r>
      <w:r w:rsidR="00F47B9C" w:rsidRPr="00B639AF">
        <w:rPr>
          <w:rFonts w:ascii="Arial" w:eastAsia="Times New Roman" w:hAnsi="Arial" w:cs="Arial"/>
          <w:color w:val="000000"/>
        </w:rPr>
        <w:t>, fornece</w:t>
      </w:r>
      <w:r w:rsidR="00BE4CAB">
        <w:rPr>
          <w:rFonts w:ascii="Arial" w:eastAsia="Times New Roman" w:hAnsi="Arial" w:cs="Arial"/>
          <w:color w:val="000000"/>
        </w:rPr>
        <w:t>ndo</w:t>
      </w:r>
      <w:r w:rsidR="00985AE1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="00985AE1">
        <w:rPr>
          <w:rFonts w:ascii="Arial" w:eastAsia="Times New Roman" w:hAnsi="Arial" w:cs="Arial"/>
          <w:color w:val="000000"/>
        </w:rPr>
        <w:t>mão-de-obra</w:t>
      </w:r>
      <w:proofErr w:type="spellEnd"/>
      <w:r w:rsidR="00985AE1">
        <w:rPr>
          <w:rFonts w:ascii="Arial" w:eastAsia="Times New Roman" w:hAnsi="Arial" w:cs="Arial"/>
          <w:color w:val="000000"/>
        </w:rPr>
        <w:t>,</w:t>
      </w:r>
      <w:r w:rsidR="00F47B9C" w:rsidRPr="00B639AF">
        <w:rPr>
          <w:rFonts w:ascii="Arial" w:eastAsia="Times New Roman" w:hAnsi="Arial" w:cs="Arial"/>
          <w:color w:val="000000"/>
        </w:rPr>
        <w:t xml:space="preserve"> os materiais, máquinas e equipamentos necessários </w:t>
      </w:r>
      <w:proofErr w:type="gramStart"/>
      <w:r w:rsidR="00F47B9C" w:rsidRPr="00B639AF">
        <w:rPr>
          <w:rFonts w:ascii="Arial" w:eastAsia="Times New Roman" w:hAnsi="Arial" w:cs="Arial"/>
          <w:color w:val="000000"/>
        </w:rPr>
        <w:t>a</w:t>
      </w:r>
      <w:proofErr w:type="gramEnd"/>
      <w:r w:rsidR="00F47B9C" w:rsidRPr="00B639AF">
        <w:rPr>
          <w:rFonts w:ascii="Arial" w:eastAsia="Times New Roman" w:hAnsi="Arial" w:cs="Arial"/>
          <w:color w:val="000000"/>
        </w:rPr>
        <w:t xml:space="preserve"> construção e realiza</w:t>
      </w:r>
      <w:r w:rsidR="00BE4CAB">
        <w:rPr>
          <w:rFonts w:ascii="Arial" w:eastAsia="Times New Roman" w:hAnsi="Arial" w:cs="Arial"/>
          <w:color w:val="000000"/>
        </w:rPr>
        <w:t>ção d</w:t>
      </w:r>
      <w:r w:rsidR="00F47B9C" w:rsidRPr="00B639AF">
        <w:rPr>
          <w:rFonts w:ascii="Arial" w:eastAsia="Times New Roman" w:hAnsi="Arial" w:cs="Arial"/>
          <w:color w:val="000000"/>
        </w:rPr>
        <w:t>as obras</w:t>
      </w:r>
      <w:r w:rsidR="00BE4CAB">
        <w:rPr>
          <w:rFonts w:ascii="Arial" w:eastAsia="Times New Roman" w:hAnsi="Arial" w:cs="Arial"/>
          <w:color w:val="000000"/>
        </w:rPr>
        <w:t xml:space="preserve">. </w:t>
      </w:r>
      <w:r w:rsidR="007655CC">
        <w:rPr>
          <w:rFonts w:ascii="Arial" w:eastAsia="Times New Roman" w:hAnsi="Arial" w:cs="Arial"/>
          <w:color w:val="000000"/>
        </w:rPr>
        <w:t>O passeio público (calçada) será executado</w:t>
      </w:r>
      <w:r w:rsidR="00EA0970">
        <w:rPr>
          <w:rFonts w:ascii="Arial" w:eastAsia="Times New Roman" w:hAnsi="Arial" w:cs="Arial"/>
          <w:color w:val="000000"/>
        </w:rPr>
        <w:t xml:space="preserve"> em uma camada de 6,00 centímetros de altura, com juntas de dilatação a cada 2,00 metros e acabamento rugoso a fim de evitar escorregamento. A calçada visa retirar os transeuntes que hoje utilizam a via pública</w:t>
      </w:r>
      <w:r w:rsidR="000D58BB">
        <w:rPr>
          <w:rFonts w:ascii="Arial" w:hAnsi="Arial" w:cs="Arial"/>
        </w:rPr>
        <w:t xml:space="preserve"> gerando benefícios </w:t>
      </w:r>
      <w:r w:rsidR="005C4509" w:rsidRPr="000D58BB">
        <w:rPr>
          <w:rFonts w:ascii="Arial" w:hAnsi="Arial" w:cs="Arial"/>
        </w:rPr>
        <w:t xml:space="preserve">principalmente em relação à </w:t>
      </w:r>
      <w:r w:rsidR="00EA0970">
        <w:rPr>
          <w:rFonts w:ascii="Arial" w:hAnsi="Arial" w:cs="Arial"/>
        </w:rPr>
        <w:t>incolumidade pública.</w:t>
      </w:r>
      <w:r w:rsidR="00671B29">
        <w:rPr>
          <w:rFonts w:ascii="Arial" w:hAnsi="Arial" w:cs="Arial"/>
        </w:rPr>
        <w:t xml:space="preserve"> Nosso objetivo final é</w:t>
      </w:r>
      <w:r w:rsidR="005C4509" w:rsidRPr="000D58BB">
        <w:rPr>
          <w:rFonts w:ascii="Arial" w:hAnsi="Arial" w:cs="Arial"/>
        </w:rPr>
        <w:t xml:space="preserve"> ter </w:t>
      </w:r>
      <w:r w:rsidR="00EA0970">
        <w:rPr>
          <w:rFonts w:ascii="Arial" w:hAnsi="Arial" w:cs="Arial"/>
        </w:rPr>
        <w:t>a Rua Pedro Flores melhor urbanizada e mais segura para a população, além de favorecer o trânsito de veículos na via, pois atualmente os mesmos dividem espaço com os pedestres.</w:t>
      </w:r>
    </w:p>
    <w:p w:rsidR="00EA0970" w:rsidRDefault="00EA0970" w:rsidP="00EA0970">
      <w:pPr>
        <w:spacing w:before="120" w:after="200" w:line="360" w:lineRule="auto"/>
        <w:rPr>
          <w:rFonts w:ascii="Arial" w:hAnsi="Arial" w:cs="Arial"/>
        </w:rPr>
      </w:pPr>
    </w:p>
    <w:tbl>
      <w:tblPr>
        <w:tblStyle w:val="Tabelacomgrade"/>
        <w:tblW w:w="9211" w:type="dxa"/>
        <w:tblLook w:val="04A0"/>
      </w:tblPr>
      <w:tblGrid>
        <w:gridCol w:w="9211"/>
      </w:tblGrid>
      <w:tr w:rsidR="003470CC" w:rsidTr="00051996">
        <w:tc>
          <w:tcPr>
            <w:tcW w:w="9211" w:type="dxa"/>
            <w:shd w:val="clear" w:color="auto" w:fill="BFBFBF" w:themeFill="background1" w:themeFillShade="BF"/>
          </w:tcPr>
          <w:p w:rsidR="003470CC" w:rsidRDefault="003470CC" w:rsidP="00051996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– DE</w:t>
            </w:r>
            <w:r w:rsidR="00051996">
              <w:rPr>
                <w:rFonts w:ascii="Arial" w:eastAsia="Arial" w:hAnsi="Arial" w:cs="Arial"/>
                <w:b/>
              </w:rPr>
              <w:t>SCRIÇÕES DOS MATERIAIS</w:t>
            </w:r>
          </w:p>
        </w:tc>
      </w:tr>
    </w:tbl>
    <w:p w:rsidR="00B32135" w:rsidRDefault="00B32135">
      <w:pPr>
        <w:jc w:val="both"/>
        <w:rPr>
          <w:rFonts w:ascii="Arial" w:eastAsia="Arial" w:hAnsi="Arial" w:cs="Arial"/>
          <w:color w:val="000000"/>
        </w:rPr>
      </w:pPr>
    </w:p>
    <w:p w:rsidR="00051996" w:rsidRDefault="00901FF3" w:rsidP="005C3D01">
      <w:pP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</w:t>
      </w:r>
      <w:r>
        <w:rPr>
          <w:rFonts w:ascii="Arial" w:eastAsia="Arial" w:hAnsi="Arial" w:cs="Arial"/>
        </w:rPr>
        <w:t>materiais</w:t>
      </w:r>
      <w:r>
        <w:rPr>
          <w:rFonts w:ascii="Arial" w:eastAsia="Arial" w:hAnsi="Arial" w:cs="Arial"/>
          <w:color w:val="000000"/>
        </w:rPr>
        <w:t xml:space="preserve"> deverão seguir as especificações abaixo apresentadas:</w:t>
      </w:r>
    </w:p>
    <w:p w:rsidR="008607DE" w:rsidRPr="005C3D01" w:rsidRDefault="008607DE" w:rsidP="008607DE">
      <w:pPr>
        <w:ind w:firstLine="708"/>
        <w:jc w:val="both"/>
        <w:rPr>
          <w:rFonts w:ascii="Arial" w:eastAsia="Arial" w:hAnsi="Arial" w:cs="Arial"/>
          <w:color w:val="000000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5935"/>
        <w:gridCol w:w="1016"/>
        <w:gridCol w:w="1125"/>
      </w:tblGrid>
      <w:tr w:rsidR="00C27155" w:rsidRPr="00A114ED" w:rsidTr="00810026">
        <w:trPr>
          <w:trHeight w:val="663"/>
        </w:trPr>
        <w:tc>
          <w:tcPr>
            <w:tcW w:w="1098" w:type="dxa"/>
            <w:shd w:val="clear" w:color="auto" w:fill="auto"/>
          </w:tcPr>
          <w:p w:rsidR="00C27155" w:rsidRPr="00A114ED" w:rsidRDefault="00C27155" w:rsidP="004B7637">
            <w:pPr>
              <w:spacing w:before="240" w:line="360" w:lineRule="auto"/>
              <w:jc w:val="center"/>
              <w:rPr>
                <w:b/>
                <w:bCs/>
              </w:rPr>
            </w:pPr>
            <w:r w:rsidRPr="00A114ED">
              <w:rPr>
                <w:b/>
                <w:bCs/>
              </w:rPr>
              <w:t>ITEM</w:t>
            </w:r>
          </w:p>
        </w:tc>
        <w:tc>
          <w:tcPr>
            <w:tcW w:w="5935" w:type="dxa"/>
            <w:shd w:val="clear" w:color="auto" w:fill="auto"/>
          </w:tcPr>
          <w:p w:rsidR="00C27155" w:rsidRPr="00A114ED" w:rsidRDefault="00C27155" w:rsidP="004B7637">
            <w:pPr>
              <w:spacing w:before="240" w:line="360" w:lineRule="auto"/>
              <w:jc w:val="center"/>
              <w:rPr>
                <w:b/>
                <w:bCs/>
              </w:rPr>
            </w:pPr>
            <w:r w:rsidRPr="00A114ED">
              <w:rPr>
                <w:b/>
                <w:bCs/>
              </w:rPr>
              <w:t>DESCRIÇÃO</w:t>
            </w:r>
          </w:p>
        </w:tc>
        <w:tc>
          <w:tcPr>
            <w:tcW w:w="1016" w:type="dxa"/>
            <w:shd w:val="clear" w:color="auto" w:fill="auto"/>
          </w:tcPr>
          <w:p w:rsidR="00C27155" w:rsidRPr="00A114ED" w:rsidRDefault="00C27155" w:rsidP="004B7637">
            <w:pPr>
              <w:spacing w:before="240" w:line="360" w:lineRule="auto"/>
              <w:jc w:val="center"/>
              <w:rPr>
                <w:b/>
                <w:bCs/>
              </w:rPr>
            </w:pPr>
            <w:r w:rsidRPr="00A114ED">
              <w:rPr>
                <w:b/>
                <w:bCs/>
              </w:rPr>
              <w:t>UN.</w:t>
            </w:r>
          </w:p>
        </w:tc>
        <w:tc>
          <w:tcPr>
            <w:tcW w:w="1125" w:type="dxa"/>
            <w:shd w:val="clear" w:color="auto" w:fill="auto"/>
          </w:tcPr>
          <w:p w:rsidR="00C27155" w:rsidRPr="00A114ED" w:rsidRDefault="00C27155" w:rsidP="004B7637">
            <w:pPr>
              <w:spacing w:before="240" w:line="360" w:lineRule="auto"/>
              <w:jc w:val="center"/>
              <w:rPr>
                <w:b/>
                <w:bCs/>
              </w:rPr>
            </w:pPr>
            <w:r w:rsidRPr="00A114ED">
              <w:rPr>
                <w:b/>
                <w:bCs/>
              </w:rPr>
              <w:t>QUANT.</w:t>
            </w:r>
          </w:p>
        </w:tc>
      </w:tr>
      <w:tr w:rsidR="00810026" w:rsidRPr="00A114ED" w:rsidTr="00671B29">
        <w:tc>
          <w:tcPr>
            <w:tcW w:w="1098" w:type="dxa"/>
            <w:shd w:val="clear" w:color="auto" w:fill="auto"/>
          </w:tcPr>
          <w:p w:rsidR="00810026" w:rsidRPr="00671B29" w:rsidRDefault="00810026" w:rsidP="00810026">
            <w:pPr>
              <w:spacing w:before="240" w:line="360" w:lineRule="auto"/>
              <w:jc w:val="center"/>
              <w:rPr>
                <w:bCs/>
              </w:rPr>
            </w:pPr>
            <w:proofErr w:type="gramStart"/>
            <w:r w:rsidRPr="00671B29">
              <w:rPr>
                <w:bCs/>
              </w:rPr>
              <w:t>1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810026" w:rsidP="00810026">
            <w:pPr>
              <w:spacing w:before="240" w:line="360" w:lineRule="auto"/>
              <w:jc w:val="both"/>
              <w:rPr>
                <w:sz w:val="22"/>
                <w:szCs w:val="22"/>
              </w:rPr>
            </w:pPr>
            <w:r>
              <w:t>PLACA DE IDENTIFICAÇÃO DE OBRA PÚ</w:t>
            </w:r>
            <w:r w:rsidRPr="007A738E">
              <w:t>BLICA,</w:t>
            </w:r>
            <w:r>
              <w:t xml:space="preserve"> </w:t>
            </w:r>
            <w:r w:rsidRPr="007A738E">
              <w:t>TIPO BANNER/PLOTTER,</w:t>
            </w:r>
            <w:r>
              <w:t xml:space="preserve"> CONSTITUÍDA POR LONA E IMPRESSÃ</w:t>
            </w:r>
            <w:r w:rsidRPr="007A738E">
              <w:t>O DIGITAL,</w:t>
            </w:r>
            <w:r>
              <w:t xml:space="preserve"> </w:t>
            </w:r>
            <w:r w:rsidRPr="007A738E">
              <w:t>INCLUSIVE SUPORTES DE MADEIRA.</w:t>
            </w:r>
            <w:r>
              <w:t xml:space="preserve"> FORNECIMENTO E COLOCAÇÃ</w:t>
            </w:r>
            <w:r w:rsidRPr="007A738E">
              <w:t>O</w:t>
            </w:r>
          </w:p>
        </w:tc>
        <w:tc>
          <w:tcPr>
            <w:tcW w:w="1016" w:type="dxa"/>
            <w:shd w:val="clear" w:color="auto" w:fill="auto"/>
          </w:tcPr>
          <w:p w:rsidR="00810026" w:rsidRPr="008249F5" w:rsidRDefault="00810026" w:rsidP="00810026">
            <w:pPr>
              <w:spacing w:before="240" w:line="360" w:lineRule="auto"/>
              <w:jc w:val="center"/>
            </w:pPr>
            <w:proofErr w:type="gramStart"/>
            <w:r>
              <w:t>m²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810026" w:rsidRPr="008249F5" w:rsidRDefault="00810026" w:rsidP="00810026">
            <w:pPr>
              <w:spacing w:before="240" w:line="360" w:lineRule="auto"/>
              <w:jc w:val="center"/>
            </w:pPr>
            <w:r>
              <w:t>6,00</w:t>
            </w:r>
          </w:p>
        </w:tc>
      </w:tr>
      <w:tr w:rsidR="00810026" w:rsidRPr="0021245A" w:rsidTr="00671B29">
        <w:tc>
          <w:tcPr>
            <w:tcW w:w="1098" w:type="dxa"/>
            <w:shd w:val="clear" w:color="auto" w:fill="auto"/>
          </w:tcPr>
          <w:p w:rsidR="00810026" w:rsidRPr="0021245A" w:rsidRDefault="00810026" w:rsidP="00810026">
            <w:pPr>
              <w:spacing w:before="240" w:line="36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7262B7" w:rsidP="00810026">
            <w:pPr>
              <w:spacing w:before="240" w:line="360" w:lineRule="auto"/>
              <w:rPr>
                <w:sz w:val="22"/>
                <w:szCs w:val="22"/>
              </w:rPr>
            </w:pPr>
            <w:r>
              <w:t>BARRACÃ</w:t>
            </w:r>
            <w:r w:rsidR="00810026" w:rsidRPr="007A738E">
              <w:t>O DE OBRA,</w:t>
            </w:r>
            <w:r>
              <w:t xml:space="preserve"> COM PAREDES E PISO DE TÁ</w:t>
            </w:r>
            <w:r w:rsidR="00810026" w:rsidRPr="007A738E">
              <w:t>BUAS DE MADEIRA DE</w:t>
            </w:r>
            <w:r>
              <w:t xml:space="preserve"> </w:t>
            </w:r>
            <w:r w:rsidR="00810026" w:rsidRPr="007A738E">
              <w:t>3ª,</w:t>
            </w:r>
            <w:r>
              <w:t xml:space="preserve"> </w:t>
            </w:r>
            <w:r w:rsidR="00810026" w:rsidRPr="007A738E">
              <w:t xml:space="preserve">COBERTURA DE TELHAS DE FIBROCIMENTO DE </w:t>
            </w:r>
            <w:proofErr w:type="gramStart"/>
            <w:r w:rsidR="00810026" w:rsidRPr="007A738E">
              <w:t>6MM</w:t>
            </w:r>
            <w:proofErr w:type="gramEnd"/>
            <w:r w:rsidR="00810026" w:rsidRPr="007A738E">
              <w:t>,</w:t>
            </w:r>
            <w:r>
              <w:t xml:space="preserve"> E INSTALAÇÕ</w:t>
            </w:r>
            <w:r w:rsidR="00810026" w:rsidRPr="007A738E">
              <w:t>ES,</w:t>
            </w:r>
            <w:r>
              <w:t xml:space="preserve"> </w:t>
            </w:r>
            <w:r w:rsidR="00810026" w:rsidRPr="007A738E">
              <w:t>EXCLUSIVE PINTURA,</w:t>
            </w:r>
            <w:r>
              <w:t xml:space="preserve"> </w:t>
            </w:r>
            <w:r w:rsidR="00810026" w:rsidRPr="007A738E">
              <w:t>SENDO REAPROVEITADO 2 VEZES</w:t>
            </w:r>
          </w:p>
        </w:tc>
        <w:tc>
          <w:tcPr>
            <w:tcW w:w="1016" w:type="dxa"/>
            <w:shd w:val="clear" w:color="auto" w:fill="auto"/>
          </w:tcPr>
          <w:p w:rsidR="00810026" w:rsidRPr="0021245A" w:rsidRDefault="00810026" w:rsidP="00810026">
            <w:pPr>
              <w:spacing w:before="240" w:line="480" w:lineRule="auto"/>
              <w:jc w:val="center"/>
            </w:pPr>
            <w:proofErr w:type="gramStart"/>
            <w:r>
              <w:t>m²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810026" w:rsidRPr="0021245A" w:rsidRDefault="00810026" w:rsidP="00810026">
            <w:pPr>
              <w:spacing w:before="240" w:line="360" w:lineRule="auto"/>
              <w:jc w:val="center"/>
            </w:pPr>
            <w:r>
              <w:t>9,00</w:t>
            </w:r>
          </w:p>
        </w:tc>
      </w:tr>
      <w:tr w:rsidR="00810026" w:rsidRPr="003A23FE" w:rsidTr="00671B29">
        <w:tc>
          <w:tcPr>
            <w:tcW w:w="1098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proofErr w:type="gramStart"/>
            <w:r>
              <w:lastRenderedPageBreak/>
              <w:t>3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7262B7" w:rsidP="00AF146F">
            <w:pPr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>
              <w:t>SANITÁ</w:t>
            </w:r>
            <w:r w:rsidR="00810026" w:rsidRPr="007A738E">
              <w:t>RIO COM VASO E CHUVEIRO PARA PESSOAL DE OBRA,</w:t>
            </w:r>
            <w:r>
              <w:t xml:space="preserve"> COM 2,00M2 EXECUTADO COM TÁ</w:t>
            </w:r>
            <w:r w:rsidR="00810026" w:rsidRPr="007A738E">
              <w:t>BUAS DE MADEIRA DE 3ª,</w:t>
            </w:r>
            <w:r>
              <w:t xml:space="preserve"> </w:t>
            </w:r>
            <w:r w:rsidR="00810026" w:rsidRPr="007A738E">
              <w:t xml:space="preserve">E TELHAS ONDULADAS DE </w:t>
            </w:r>
            <w:proofErr w:type="gramStart"/>
            <w:r w:rsidR="00810026" w:rsidRPr="007A738E">
              <w:t>6MM</w:t>
            </w:r>
            <w:proofErr w:type="gramEnd"/>
            <w:r w:rsidR="00810026" w:rsidRPr="007A738E">
              <w:t xml:space="preserve"> DE FIBROCIMENTO,</w:t>
            </w:r>
            <w:r>
              <w:t xml:space="preserve"> INCLUSIVE INSTALAÇÕ</w:t>
            </w:r>
            <w:r w:rsidR="00810026" w:rsidRPr="007A738E">
              <w:t>ES,</w:t>
            </w:r>
            <w:r>
              <w:t xml:space="preserve"> </w:t>
            </w:r>
            <w:r w:rsidR="00810026" w:rsidRPr="007A738E">
              <w:t>APARELHOS,</w:t>
            </w:r>
            <w:r>
              <w:t xml:space="preserve"> </w:t>
            </w:r>
            <w:r w:rsidR="00810026" w:rsidRPr="007A738E">
              <w:t>ESQUADRIAS E FERRAGENS CONSIDERAND</w:t>
            </w:r>
            <w:r>
              <w:t>O REAPROVEITAMENTO DAS INSTALAÇÕ</w:t>
            </w:r>
            <w:r w:rsidR="00810026" w:rsidRPr="007A738E">
              <w:t>ES E APARELHOS 2 VEZES</w:t>
            </w:r>
          </w:p>
        </w:tc>
        <w:tc>
          <w:tcPr>
            <w:tcW w:w="1016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r>
              <w:t>UN.</w:t>
            </w:r>
          </w:p>
        </w:tc>
        <w:tc>
          <w:tcPr>
            <w:tcW w:w="1125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r>
              <w:t>1,00</w:t>
            </w:r>
          </w:p>
        </w:tc>
      </w:tr>
      <w:tr w:rsidR="00810026" w:rsidRPr="003A23FE" w:rsidTr="00671B29">
        <w:tc>
          <w:tcPr>
            <w:tcW w:w="1098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proofErr w:type="gramStart"/>
            <w:r w:rsidRPr="003A23FE">
              <w:t>4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810026" w:rsidP="00810026">
            <w:pPr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7A738E">
              <w:t xml:space="preserve">LIMPEZA MANUAL DE VEGETAÇÃO EM TERRENO COM </w:t>
            </w:r>
            <w:proofErr w:type="gramStart"/>
            <w:r w:rsidRPr="007A738E">
              <w:t>ENXADA.</w:t>
            </w:r>
            <w:proofErr w:type="gramEnd"/>
            <w:r w:rsidRPr="007A738E">
              <w:t>AF_05/2018</w:t>
            </w:r>
          </w:p>
        </w:tc>
        <w:tc>
          <w:tcPr>
            <w:tcW w:w="1016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proofErr w:type="gramStart"/>
            <w:r>
              <w:t>m²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r>
              <w:t>600,00</w:t>
            </w:r>
          </w:p>
        </w:tc>
      </w:tr>
      <w:tr w:rsidR="00810026" w:rsidRPr="003A23FE" w:rsidTr="00671B29">
        <w:tc>
          <w:tcPr>
            <w:tcW w:w="1098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proofErr w:type="gramStart"/>
            <w:r w:rsidRPr="003A23FE">
              <w:t>5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810026" w:rsidP="007262B7">
            <w:pPr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7A738E">
              <w:t>MEIO-FIO RETO DE CONCRETO SIMPLES FCK=15MPA,</w:t>
            </w:r>
            <w:r w:rsidR="007262B7">
              <w:t xml:space="preserve"> PRÉ</w:t>
            </w:r>
            <w:r w:rsidRPr="007A738E">
              <w:t>-MOLDADO,</w:t>
            </w:r>
            <w:r w:rsidR="007262B7">
              <w:t xml:space="preserve"> </w:t>
            </w:r>
            <w:r w:rsidRPr="007A738E">
              <w:t>TIPO</w:t>
            </w:r>
            <w:r w:rsidR="007262B7">
              <w:t xml:space="preserve"> </w:t>
            </w:r>
            <w:r w:rsidRPr="007A738E">
              <w:t>DER-RJ,</w:t>
            </w:r>
            <w:r w:rsidR="007262B7">
              <w:t xml:space="preserve"> </w:t>
            </w:r>
            <w:r w:rsidRPr="007A738E">
              <w:t>MEDINDO 0,15M NA BASE E COM ALTURA DE 0,30M,</w:t>
            </w:r>
            <w:r w:rsidR="007262B7">
              <w:t xml:space="preserve"> </w:t>
            </w:r>
            <w:r w:rsidRPr="007A738E">
              <w:t>REJUNTAMENTO COM ARGA</w:t>
            </w:r>
            <w:r w:rsidR="007262B7">
              <w:t>MASSA DE CIMENTO E AREIA NO TRAÇ</w:t>
            </w:r>
            <w:r w:rsidRPr="007A738E">
              <w:t xml:space="preserve">O </w:t>
            </w:r>
            <w:proofErr w:type="gramStart"/>
            <w:r w:rsidRPr="007A738E">
              <w:t>1:3,</w:t>
            </w:r>
            <w:proofErr w:type="gramEnd"/>
            <w:r w:rsidRPr="007A738E">
              <w:t>5,</w:t>
            </w:r>
            <w:r w:rsidR="007262B7">
              <w:t xml:space="preserve"> </w:t>
            </w:r>
            <w:r w:rsidRPr="007A738E">
              <w:t>COM FORNECIMENTO DE TODOS OS MATERIAIS,</w:t>
            </w:r>
            <w:r w:rsidR="007262B7">
              <w:t xml:space="preserve"> ESCAVAÇÃ</w:t>
            </w:r>
            <w:r w:rsidRPr="007A738E">
              <w:t>O E REATERRO</w:t>
            </w:r>
          </w:p>
        </w:tc>
        <w:tc>
          <w:tcPr>
            <w:tcW w:w="1016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r>
              <w:t>m</w:t>
            </w:r>
          </w:p>
        </w:tc>
        <w:tc>
          <w:tcPr>
            <w:tcW w:w="1125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r>
              <w:t>100,00</w:t>
            </w:r>
          </w:p>
        </w:tc>
      </w:tr>
      <w:tr w:rsidR="00810026" w:rsidRPr="003A23FE" w:rsidTr="00671B29">
        <w:tc>
          <w:tcPr>
            <w:tcW w:w="1098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proofErr w:type="gramStart"/>
            <w:r w:rsidRPr="003A23FE">
              <w:t>6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810026" w:rsidP="00810026">
            <w:pPr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7A738E">
              <w:t xml:space="preserve">EXECUÇÃO DE PASSEIO (CALÇADA) OU PISO DE CONCRETO COM CONCRETO MOLDADO IN LOCO, USINADO, ACABAMENTO CONVENCIONAL, ESPESSURA </w:t>
            </w:r>
            <w:proofErr w:type="gramStart"/>
            <w:r w:rsidRPr="007A738E">
              <w:t>6</w:t>
            </w:r>
            <w:proofErr w:type="gramEnd"/>
            <w:r w:rsidRPr="007A738E">
              <w:t xml:space="preserve"> CM, ARMADO. AF_08/2022</w:t>
            </w:r>
          </w:p>
        </w:tc>
        <w:tc>
          <w:tcPr>
            <w:tcW w:w="1016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proofErr w:type="gramStart"/>
            <w:r>
              <w:t>m²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810026" w:rsidRPr="003A23FE" w:rsidRDefault="00810026" w:rsidP="00810026">
            <w:pPr>
              <w:spacing w:before="240" w:line="360" w:lineRule="auto"/>
              <w:jc w:val="center"/>
            </w:pPr>
            <w:r>
              <w:t>600,00</w:t>
            </w:r>
          </w:p>
        </w:tc>
      </w:tr>
      <w:tr w:rsidR="00810026" w:rsidRPr="00AE5ACB" w:rsidTr="00671B29">
        <w:tc>
          <w:tcPr>
            <w:tcW w:w="1098" w:type="dxa"/>
            <w:shd w:val="clear" w:color="auto" w:fill="auto"/>
          </w:tcPr>
          <w:p w:rsidR="00810026" w:rsidRPr="00AE5ACB" w:rsidRDefault="00810026" w:rsidP="00810026">
            <w:pPr>
              <w:spacing w:before="240" w:line="360" w:lineRule="auto"/>
              <w:jc w:val="center"/>
            </w:pPr>
            <w:proofErr w:type="gramStart"/>
            <w:r w:rsidRPr="00AE5ACB">
              <w:t>7</w:t>
            </w:r>
            <w:proofErr w:type="gramEnd"/>
          </w:p>
        </w:tc>
        <w:tc>
          <w:tcPr>
            <w:tcW w:w="5935" w:type="dxa"/>
            <w:shd w:val="clear" w:color="auto" w:fill="auto"/>
          </w:tcPr>
          <w:p w:rsidR="00810026" w:rsidRPr="00671B29" w:rsidRDefault="00810026" w:rsidP="00810026">
            <w:pPr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7A738E">
              <w:t>RET</w:t>
            </w:r>
            <w:r w:rsidR="007262B7">
              <w:t>IRADA DE ENTULHO DE OBRA COM CAÇAMBA DE AÇ</w:t>
            </w:r>
            <w:r w:rsidRPr="007A738E">
              <w:t>O TIPO CONTAINER COM 5M3 DE CAPACIDADE,</w:t>
            </w:r>
            <w:r w:rsidR="007262B7">
              <w:t xml:space="preserve"> </w:t>
            </w:r>
            <w:r w:rsidRPr="007A738E">
              <w:t>INCLUSIVE CARREGAMENTO,</w:t>
            </w:r>
            <w:r w:rsidR="007262B7">
              <w:t xml:space="preserve"> </w:t>
            </w:r>
            <w:r w:rsidRPr="007A738E">
              <w:t>TRANSPORTE E</w:t>
            </w:r>
            <w:r w:rsidR="007262B7">
              <w:t xml:space="preserve"> </w:t>
            </w:r>
            <w:r w:rsidRPr="007A738E">
              <w:t>DESCARREGAMENTO.</w:t>
            </w:r>
            <w:r w:rsidR="007262B7">
              <w:t xml:space="preserve"> </w:t>
            </w:r>
            <w:r w:rsidRPr="007A738E">
              <w:t>CUSTO POR UNIDADE D</w:t>
            </w:r>
            <w:r w:rsidR="007262B7">
              <w:t>E CAÇ</w:t>
            </w:r>
            <w:r w:rsidRPr="007A738E">
              <w:t>AMBA E INCLUI A TAXA PARA DESCARGA EM LOCAIS AUTORIZADOS</w:t>
            </w:r>
          </w:p>
        </w:tc>
        <w:tc>
          <w:tcPr>
            <w:tcW w:w="1016" w:type="dxa"/>
            <w:shd w:val="clear" w:color="auto" w:fill="auto"/>
          </w:tcPr>
          <w:p w:rsidR="00810026" w:rsidRPr="00AE5ACB" w:rsidRDefault="00810026" w:rsidP="00810026">
            <w:pPr>
              <w:spacing w:before="240" w:line="360" w:lineRule="auto"/>
              <w:jc w:val="center"/>
            </w:pPr>
            <w:r>
              <w:t>UN.</w:t>
            </w:r>
          </w:p>
        </w:tc>
        <w:tc>
          <w:tcPr>
            <w:tcW w:w="1125" w:type="dxa"/>
            <w:shd w:val="clear" w:color="auto" w:fill="auto"/>
          </w:tcPr>
          <w:p w:rsidR="00810026" w:rsidRPr="00AE5ACB" w:rsidRDefault="00810026" w:rsidP="00810026">
            <w:pPr>
              <w:spacing w:before="240" w:line="360" w:lineRule="auto"/>
              <w:jc w:val="center"/>
            </w:pPr>
            <w:r>
              <w:t>8,00</w:t>
            </w:r>
          </w:p>
        </w:tc>
      </w:tr>
    </w:tbl>
    <w:p w:rsidR="00E571EC" w:rsidRDefault="00E571EC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3333"/>
        </w:rPr>
      </w:pPr>
    </w:p>
    <w:p w:rsidR="00810026" w:rsidRDefault="00810026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3333"/>
        </w:rPr>
      </w:pPr>
    </w:p>
    <w:p w:rsidR="00AF146F" w:rsidRDefault="00AF146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3333"/>
        </w:rPr>
      </w:pPr>
    </w:p>
    <w:p w:rsidR="00AF146F" w:rsidRDefault="00AF146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3333"/>
        </w:rPr>
      </w:pPr>
    </w:p>
    <w:p w:rsidR="00E571EC" w:rsidRDefault="00E571EC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3333"/>
        </w:rPr>
      </w:pPr>
    </w:p>
    <w:tbl>
      <w:tblPr>
        <w:tblW w:w="8788" w:type="dxa"/>
        <w:tblInd w:w="45" w:type="dxa"/>
        <w:tblLayout w:type="fixed"/>
        <w:tblLook w:val="0000"/>
      </w:tblPr>
      <w:tblGrid>
        <w:gridCol w:w="8788"/>
      </w:tblGrid>
      <w:tr w:rsidR="00B32135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2135" w:rsidRDefault="00901FF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lastRenderedPageBreak/>
              <w:t>3 – ANÁLISE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SOLUÇÕES</w:t>
            </w:r>
          </w:p>
        </w:tc>
      </w:tr>
    </w:tbl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Arial" w:eastAsia="Arial" w:hAnsi="Arial" w:cs="Arial"/>
        </w:rPr>
      </w:pPr>
    </w:p>
    <w:p w:rsidR="00BE76D4" w:rsidRDefault="00901FF3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Dada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natureza do fim a que se destina tal </w:t>
      </w:r>
      <w:r w:rsidR="003C1229">
        <w:rPr>
          <w:rFonts w:ascii="Arial" w:eastAsia="Arial" w:hAnsi="Arial" w:cs="Arial"/>
        </w:rPr>
        <w:t>Contratação</w:t>
      </w:r>
      <w:r>
        <w:rPr>
          <w:rFonts w:ascii="Arial" w:eastAsia="Arial" w:hAnsi="Arial" w:cs="Arial"/>
        </w:rPr>
        <w:t xml:space="preserve">, registra-se que não há uma alternativa que permita a imediata </w:t>
      </w:r>
      <w:r w:rsidR="003C1229">
        <w:rPr>
          <w:rFonts w:ascii="Arial" w:eastAsia="Arial" w:hAnsi="Arial" w:cs="Arial"/>
        </w:rPr>
        <w:t>contratação de empresa</w:t>
      </w:r>
      <w:r>
        <w:rPr>
          <w:rFonts w:ascii="Arial" w:eastAsia="Arial" w:hAnsi="Arial" w:cs="Arial"/>
        </w:rPr>
        <w:t xml:space="preserve"> para </w:t>
      </w:r>
      <w:r w:rsidR="003C1229">
        <w:rPr>
          <w:rFonts w:ascii="Arial" w:eastAsia="Arial" w:hAnsi="Arial" w:cs="Arial"/>
        </w:rPr>
        <w:t>a construção d</w:t>
      </w:r>
      <w:r w:rsidR="00DE4570">
        <w:rPr>
          <w:rFonts w:ascii="Arial" w:eastAsia="Arial" w:hAnsi="Arial" w:cs="Arial"/>
        </w:rPr>
        <w:t>e calçada (passeio público)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A so</w:t>
      </w:r>
      <w:r w:rsidR="00DE4570">
        <w:rPr>
          <w:rFonts w:ascii="Arial" w:hAnsi="Arial" w:cs="Arial"/>
        </w:rPr>
        <w:t xml:space="preserve">lução visa </w:t>
      </w:r>
      <w:proofErr w:type="gramStart"/>
      <w:r w:rsidR="00DE4570">
        <w:rPr>
          <w:rFonts w:ascii="Arial" w:hAnsi="Arial" w:cs="Arial"/>
        </w:rPr>
        <w:t>a</w:t>
      </w:r>
      <w:proofErr w:type="gramEnd"/>
      <w:r w:rsidR="00DE4570">
        <w:rPr>
          <w:rFonts w:ascii="Arial" w:hAnsi="Arial" w:cs="Arial"/>
        </w:rPr>
        <w:t xml:space="preserve"> incolumidade pública</w:t>
      </w:r>
      <w:r w:rsidR="000D58BB">
        <w:rPr>
          <w:rFonts w:ascii="Arial" w:hAnsi="Arial" w:cs="Arial"/>
        </w:rPr>
        <w:t>.</w:t>
      </w:r>
    </w:p>
    <w:p w:rsidR="00E571EC" w:rsidRDefault="00E571EC" w:rsidP="00BE76D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Arial" w:hAnsi="Arial" w:cs="Arial"/>
        </w:rPr>
      </w:pPr>
    </w:p>
    <w:p w:rsidR="00B32135" w:rsidRPr="00BE76D4" w:rsidRDefault="00901FF3" w:rsidP="00BE76D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b/>
        </w:rPr>
        <w:t>3.1 – IDENTIFICAÇÃO</w:t>
      </w:r>
      <w:proofErr w:type="gramEnd"/>
      <w:r>
        <w:rPr>
          <w:rFonts w:ascii="Arial" w:eastAsia="Arial" w:hAnsi="Arial" w:cs="Arial"/>
          <w:b/>
        </w:rPr>
        <w:t xml:space="preserve"> DAS SOLUÇÕES</w:t>
      </w:r>
    </w:p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Arial" w:eastAsia="Arial" w:hAnsi="Arial" w:cs="Arial"/>
          <w:b/>
        </w:rPr>
      </w:pPr>
    </w:p>
    <w:p w:rsidR="00B32135" w:rsidRDefault="00901FF3">
      <w:pP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Pelo disposto no item </w:t>
      </w:r>
      <w:proofErr w:type="gramStart"/>
      <w:r>
        <w:rPr>
          <w:rFonts w:ascii="Arial" w:eastAsia="Arial" w:hAnsi="Arial" w:cs="Arial"/>
          <w:color w:val="000000"/>
        </w:rPr>
        <w:t>3</w:t>
      </w:r>
      <w:proofErr w:type="gramEnd"/>
      <w:r>
        <w:rPr>
          <w:rFonts w:ascii="Arial" w:eastAsia="Arial" w:hAnsi="Arial" w:cs="Arial"/>
          <w:color w:val="000000"/>
        </w:rPr>
        <w:t>, não se aplica.</w:t>
      </w:r>
    </w:p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b/>
          <w:color w:val="0000FF"/>
        </w:rPr>
      </w:pPr>
    </w:p>
    <w:p w:rsidR="00B32135" w:rsidRDefault="00901FF3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3.2 – ANÁLISE</w:t>
      </w:r>
      <w:proofErr w:type="gramEnd"/>
      <w:r>
        <w:rPr>
          <w:rFonts w:ascii="Arial" w:eastAsia="Arial" w:hAnsi="Arial" w:cs="Arial"/>
          <w:b/>
        </w:rPr>
        <w:t xml:space="preserve"> COMPARATIVA DE SOLUÇÕES</w:t>
      </w:r>
    </w:p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Arial" w:eastAsia="Arial" w:hAnsi="Arial" w:cs="Arial"/>
          <w:color w:val="FF0000"/>
          <w:highlight w:val="white"/>
        </w:rPr>
      </w:pPr>
    </w:p>
    <w:p w:rsidR="00B32135" w:rsidRDefault="00901FF3">
      <w:pP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Pelo disposto no item </w:t>
      </w:r>
      <w:proofErr w:type="gramStart"/>
      <w:r>
        <w:rPr>
          <w:rFonts w:ascii="Arial" w:eastAsia="Arial" w:hAnsi="Arial" w:cs="Arial"/>
          <w:color w:val="000000"/>
        </w:rPr>
        <w:t>3</w:t>
      </w:r>
      <w:proofErr w:type="gramEnd"/>
      <w:r>
        <w:rPr>
          <w:rFonts w:ascii="Arial" w:eastAsia="Arial" w:hAnsi="Arial" w:cs="Arial"/>
          <w:color w:val="000000"/>
        </w:rPr>
        <w:t>, não se aplica.</w:t>
      </w:r>
    </w:p>
    <w:p w:rsidR="00FC1E59" w:rsidRDefault="00FC1E59">
      <w:pP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</w:p>
    <w:p w:rsidR="00FC1E59" w:rsidRDefault="00FC1E59">
      <w:pP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</w:p>
    <w:p w:rsidR="00B32135" w:rsidRDefault="00B32135" w:rsidP="00BE76D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0000"/>
          <w:highlight w:val="white"/>
        </w:rPr>
      </w:pPr>
    </w:p>
    <w:tbl>
      <w:tblPr>
        <w:tblW w:w="8788" w:type="dxa"/>
        <w:tblInd w:w="45" w:type="dxa"/>
        <w:tblLayout w:type="fixed"/>
        <w:tblLook w:val="0000"/>
      </w:tblPr>
      <w:tblGrid>
        <w:gridCol w:w="8788"/>
      </w:tblGrid>
      <w:tr w:rsidR="00B32135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2135" w:rsidRDefault="00901FF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4 – REGISTRO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SOLUÇÕES CONSIDERADAS INVIÁVEIS</w:t>
            </w:r>
          </w:p>
        </w:tc>
      </w:tr>
    </w:tbl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FF3333"/>
        </w:rPr>
      </w:pPr>
    </w:p>
    <w:p w:rsidR="00B32135" w:rsidRDefault="00901FF3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Conforme descrito no item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, não foi identificada qualquer outra forma de </w:t>
      </w:r>
      <w:r w:rsidR="00EF6C49">
        <w:rPr>
          <w:rFonts w:ascii="Arial" w:eastAsia="Arial" w:hAnsi="Arial" w:cs="Arial"/>
        </w:rPr>
        <w:t>contratação</w:t>
      </w:r>
      <w:r>
        <w:rPr>
          <w:rFonts w:ascii="Arial" w:eastAsia="Arial" w:hAnsi="Arial" w:cs="Arial"/>
        </w:rPr>
        <w:t xml:space="preserve"> para suprir a necessidade</w:t>
      </w:r>
      <w:r w:rsidR="00DE4570">
        <w:rPr>
          <w:rFonts w:ascii="Arial" w:eastAsia="Arial" w:hAnsi="Arial" w:cs="Arial"/>
        </w:rPr>
        <w:t xml:space="preserve"> de</w:t>
      </w:r>
      <w:r w:rsidR="00993C6B">
        <w:rPr>
          <w:rFonts w:ascii="Arial" w:eastAsia="Arial" w:hAnsi="Arial" w:cs="Arial"/>
        </w:rPr>
        <w:t xml:space="preserve"> </w:t>
      </w:r>
      <w:r w:rsidR="00DE4570">
        <w:rPr>
          <w:rFonts w:ascii="Arial" w:eastAsia="Arial" w:hAnsi="Arial" w:cs="Arial"/>
        </w:rPr>
        <w:t>construção de calçada (passeio público)</w:t>
      </w:r>
      <w:r>
        <w:rPr>
          <w:rFonts w:ascii="Arial" w:eastAsia="Arial" w:hAnsi="Arial" w:cs="Arial"/>
        </w:rPr>
        <w:t xml:space="preserve"> que não seja a </w:t>
      </w:r>
      <w:r w:rsidR="00DE4570">
        <w:rPr>
          <w:rFonts w:ascii="Arial" w:eastAsia="Arial" w:hAnsi="Arial" w:cs="Arial"/>
        </w:rPr>
        <w:t xml:space="preserve">aquisição </w:t>
      </w:r>
      <w:r w:rsidR="008607DE">
        <w:rPr>
          <w:rFonts w:ascii="Arial" w:eastAsia="Arial" w:hAnsi="Arial" w:cs="Arial"/>
        </w:rPr>
        <w:t xml:space="preserve">dos itens elencados, </w:t>
      </w:r>
      <w:r>
        <w:rPr>
          <w:rFonts w:ascii="Arial" w:eastAsia="Arial" w:hAnsi="Arial" w:cs="Arial"/>
        </w:rPr>
        <w:t>impedindo-se a descrição de alguma outra solução inviável.</w:t>
      </w:r>
    </w:p>
    <w:p w:rsidR="00FC1E59" w:rsidRDefault="00FC1E59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eastAsia="Arial" w:hAnsi="Arial" w:cs="Arial"/>
        </w:rPr>
      </w:pPr>
    </w:p>
    <w:p w:rsidR="00F35646" w:rsidRDefault="00F35646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</w:rPr>
      </w:pPr>
    </w:p>
    <w:tbl>
      <w:tblPr>
        <w:tblW w:w="9022" w:type="dxa"/>
        <w:tblInd w:w="45" w:type="dxa"/>
        <w:tblLayout w:type="fixed"/>
        <w:tblLook w:val="0000"/>
      </w:tblPr>
      <w:tblGrid>
        <w:gridCol w:w="9022"/>
      </w:tblGrid>
      <w:tr w:rsidR="00B32135" w:rsidTr="00901FF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2135" w:rsidRDefault="00901FF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5 – ANÁLISE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COMPARATIVA DE CUSTOS (TCO)</w:t>
            </w:r>
          </w:p>
        </w:tc>
      </w:tr>
    </w:tbl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p w:rsidR="00B32135" w:rsidRDefault="00901FF3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Informa-se que a variação de valor dos produtos é estabelecida pelas empresas na sua proposta comercial no processo licitatório. Desta forma, não se vislumbra maneira de estabelecer, de forma invariável, o valor a ser gasto pela Administração Pública, que não seja orçamento realizado pelo requisitante, utilizando a metodologia de cálculo utilizada para obtenção do valor de referência foi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média ponderada dos valores unitários apresentados nos itens da solução. Os requisitantes realizaram análise crítica dos preços coletados, verificando a razoabilidade da aferição do preço médio, com a desconsideração dos preços </w:t>
      </w:r>
      <w:r w:rsidR="00E571EC">
        <w:rPr>
          <w:rFonts w:ascii="Arial" w:eastAsia="Arial" w:hAnsi="Arial" w:cs="Arial"/>
        </w:rPr>
        <w:t>inexeq</w:t>
      </w:r>
      <w:r w:rsidR="00223529">
        <w:rPr>
          <w:rFonts w:ascii="Arial" w:eastAsia="Arial" w:hAnsi="Arial" w:cs="Arial"/>
        </w:rPr>
        <w:t>u</w:t>
      </w:r>
      <w:r w:rsidR="00E571EC">
        <w:rPr>
          <w:rFonts w:ascii="Arial" w:eastAsia="Arial" w:hAnsi="Arial" w:cs="Arial"/>
        </w:rPr>
        <w:t>íveis</w:t>
      </w:r>
      <w:r>
        <w:rPr>
          <w:rFonts w:ascii="Arial" w:eastAsia="Arial" w:hAnsi="Arial" w:cs="Arial"/>
        </w:rPr>
        <w:t xml:space="preserve"> ou excessivamente elevados.</w:t>
      </w:r>
    </w:p>
    <w:p w:rsidR="00B32135" w:rsidRDefault="00901FF3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Uma vez que uma das finalidades precípuas do procedimento licitatório é encontrar a proposta mais vantajosa para a Administração e que a descrição d</w:t>
      </w:r>
      <w:r w:rsidR="00E571EC">
        <w:rPr>
          <w:rFonts w:ascii="Arial" w:eastAsia="Arial" w:hAnsi="Arial" w:cs="Arial"/>
        </w:rPr>
        <w:t xml:space="preserve">os produtos </w:t>
      </w:r>
      <w:r w:rsidR="00E571EC">
        <w:rPr>
          <w:rFonts w:ascii="Arial" w:eastAsia="Arial" w:hAnsi="Arial" w:cs="Arial"/>
        </w:rPr>
        <w:lastRenderedPageBreak/>
        <w:t>estará descrita no E</w:t>
      </w:r>
      <w:r>
        <w:rPr>
          <w:rFonts w:ascii="Arial" w:eastAsia="Arial" w:hAnsi="Arial" w:cs="Arial"/>
        </w:rPr>
        <w:t>dital da licitação, implicando na inabilitação da concorrente que não atender aos requisitos estabelecidos, os</w:t>
      </w:r>
      <w:r w:rsidR="00E571EC">
        <w:rPr>
          <w:rFonts w:ascii="Arial" w:eastAsia="Arial" w:hAnsi="Arial" w:cs="Arial"/>
        </w:rPr>
        <w:t xml:space="preserve"> custos serão estabelecidos no E</w:t>
      </w:r>
      <w:r>
        <w:rPr>
          <w:rFonts w:ascii="Arial" w:eastAsia="Arial" w:hAnsi="Arial" w:cs="Arial"/>
        </w:rPr>
        <w:t>dital licitatório, servindo, os valores acima, apenas para a parametrização dos valores a serem gastos com os itens.</w:t>
      </w:r>
    </w:p>
    <w:p w:rsidR="00FC1E59" w:rsidRDefault="00FC1E59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eastAsia="Arial" w:hAnsi="Arial" w:cs="Arial"/>
        </w:rPr>
      </w:pPr>
    </w:p>
    <w:p w:rsidR="00FC1E59" w:rsidRDefault="00FC1E59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ind w:left="28"/>
        <w:jc w:val="both"/>
        <w:rPr>
          <w:rFonts w:ascii="Arial" w:eastAsia="Arial" w:hAnsi="Arial" w:cs="Arial"/>
        </w:rPr>
      </w:pPr>
    </w:p>
    <w:p w:rsidR="005C3D01" w:rsidRDefault="005C3D0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</w:rPr>
      </w:pPr>
    </w:p>
    <w:tbl>
      <w:tblPr>
        <w:tblW w:w="9022" w:type="dxa"/>
        <w:tblInd w:w="45" w:type="dxa"/>
        <w:tblLayout w:type="fixed"/>
        <w:tblLook w:val="0000"/>
      </w:tblPr>
      <w:tblGrid>
        <w:gridCol w:w="9022"/>
      </w:tblGrid>
      <w:tr w:rsidR="00B32135" w:rsidTr="00901FF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2135" w:rsidRDefault="00901FF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6 – DESCRIÇÃO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DA SOLUÇÃO CONTRATADA</w:t>
            </w:r>
          </w:p>
        </w:tc>
      </w:tr>
    </w:tbl>
    <w:p w:rsidR="00B32135" w:rsidRDefault="00B32135">
      <w:pPr>
        <w:spacing w:before="57" w:after="57"/>
        <w:jc w:val="both"/>
        <w:rPr>
          <w:rFonts w:ascii="Arial" w:eastAsia="Arial" w:hAnsi="Arial" w:cs="Arial"/>
        </w:rPr>
      </w:pPr>
    </w:p>
    <w:p w:rsidR="00B32135" w:rsidRDefault="00901FF3" w:rsidP="00223529">
      <w:pPr>
        <w:spacing w:before="57" w:after="57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solução encontrada, a saber, a </w:t>
      </w:r>
      <w:r w:rsidR="00EF6C49">
        <w:rPr>
          <w:rFonts w:ascii="Arial" w:eastAsia="Arial" w:hAnsi="Arial" w:cs="Arial"/>
        </w:rPr>
        <w:t>contratação</w:t>
      </w:r>
      <w:r>
        <w:rPr>
          <w:rFonts w:ascii="Arial" w:eastAsia="Arial" w:hAnsi="Arial" w:cs="Arial"/>
        </w:rPr>
        <w:t xml:space="preserve"> de </w:t>
      </w:r>
      <w:r w:rsidR="00EF6C49">
        <w:rPr>
          <w:rFonts w:ascii="Arial" w:eastAsia="Arial" w:hAnsi="Arial" w:cs="Arial"/>
        </w:rPr>
        <w:t xml:space="preserve">Empresa </w:t>
      </w:r>
      <w:r w:rsidR="00533DFA">
        <w:rPr>
          <w:rFonts w:ascii="Arial" w:eastAsia="Arial" w:hAnsi="Arial" w:cs="Arial"/>
        </w:rPr>
        <w:t xml:space="preserve">para </w:t>
      </w:r>
      <w:r w:rsidR="00EF6C49">
        <w:rPr>
          <w:rFonts w:ascii="Arial" w:eastAsia="Arial" w:hAnsi="Arial" w:cs="Arial"/>
        </w:rPr>
        <w:t>construção</w:t>
      </w:r>
      <w:r w:rsidR="00993C6B">
        <w:rPr>
          <w:rFonts w:ascii="Arial" w:eastAsia="Arial" w:hAnsi="Arial" w:cs="Arial"/>
        </w:rPr>
        <w:t xml:space="preserve"> </w:t>
      </w:r>
      <w:r w:rsidR="00EF6C49">
        <w:rPr>
          <w:rFonts w:ascii="Arial" w:eastAsia="Arial" w:hAnsi="Arial" w:cs="Arial"/>
        </w:rPr>
        <w:t>d</w:t>
      </w:r>
      <w:r w:rsidR="00DE4570">
        <w:rPr>
          <w:rFonts w:ascii="Arial" w:eastAsia="Arial" w:hAnsi="Arial" w:cs="Arial"/>
        </w:rPr>
        <w:t>e calçada</w:t>
      </w:r>
      <w:r>
        <w:rPr>
          <w:rFonts w:ascii="Arial" w:eastAsia="Arial" w:hAnsi="Arial" w:cs="Arial"/>
        </w:rPr>
        <w:t>, decorre da necessidade crescente</w:t>
      </w:r>
      <w:r w:rsidR="00533DFA">
        <w:rPr>
          <w:rFonts w:ascii="Arial" w:eastAsia="Arial" w:hAnsi="Arial" w:cs="Arial"/>
        </w:rPr>
        <w:t xml:space="preserve"> de atendimento às demandas dos munícipes.</w:t>
      </w:r>
    </w:p>
    <w:p w:rsidR="00B32135" w:rsidRDefault="00223529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  <w:r w:rsidRPr="00AD05F1">
        <w:rPr>
          <w:rFonts w:ascii="Arial" w:eastAsia="Arial" w:hAnsi="Arial" w:cs="Arial"/>
        </w:rPr>
        <w:t xml:space="preserve">O objeto classifica-se como obra, pois </w:t>
      </w:r>
      <w:proofErr w:type="gramStart"/>
      <w:r w:rsidRPr="00AD05F1">
        <w:rPr>
          <w:rFonts w:ascii="Arial" w:eastAsia="Arial" w:hAnsi="Arial" w:cs="Arial"/>
        </w:rPr>
        <w:t>enquadra-se</w:t>
      </w:r>
      <w:proofErr w:type="gramEnd"/>
      <w:r w:rsidRPr="00AD05F1">
        <w:rPr>
          <w:rFonts w:ascii="Arial" w:eastAsia="Arial" w:hAnsi="Arial" w:cs="Arial"/>
        </w:rPr>
        <w:t xml:space="preserve"> na descrição do art. 6 da Lei 14133/2021: “toda atividade estabelecida, por força de lei, como privativa das profissões de arquiteto e engenheiro que implica intervenção no meio ambiente por meio de um conjunto harmônico de ações que, agregadas, formam um todo que inova o espaço físico da natureza ou acarreta alteração substancial das características originais de bem imóvel”.</w:t>
      </w:r>
      <w:r>
        <w:rPr>
          <w:rFonts w:ascii="Arial" w:eastAsia="Arial" w:hAnsi="Arial" w:cs="Arial"/>
        </w:rPr>
        <w:t xml:space="preserve"> </w:t>
      </w:r>
      <w:r w:rsidR="00901FF3">
        <w:rPr>
          <w:rFonts w:ascii="Arial" w:eastAsia="Arial" w:hAnsi="Arial" w:cs="Arial"/>
        </w:rPr>
        <w:t>Assim</w:t>
      </w:r>
      <w:r>
        <w:rPr>
          <w:rFonts w:ascii="Arial" w:eastAsia="Arial" w:hAnsi="Arial" w:cs="Arial"/>
        </w:rPr>
        <w:t xml:space="preserve"> sendo, a contratação pretendida</w:t>
      </w:r>
      <w:r w:rsidR="00901FF3">
        <w:rPr>
          <w:rFonts w:ascii="Arial" w:eastAsia="Arial" w:hAnsi="Arial" w:cs="Arial"/>
        </w:rPr>
        <w:t xml:space="preserve"> mostra-se viável na modalidade de Pregão eletrônico e julgamento por M</w:t>
      </w:r>
      <w:r w:rsidR="002B6DEC">
        <w:rPr>
          <w:rFonts w:ascii="Arial" w:eastAsia="Arial" w:hAnsi="Arial" w:cs="Arial"/>
        </w:rPr>
        <w:t>aior Desconto</w:t>
      </w:r>
      <w:r w:rsidR="00901FF3">
        <w:rPr>
          <w:rFonts w:ascii="Arial" w:eastAsia="Arial" w:hAnsi="Arial" w:cs="Arial"/>
        </w:rPr>
        <w:t xml:space="preserve"> ou outra modalidade que seja considerada mais adequada ao menor custo orçamentário, evitando a mobilização desnecessária de recursos e o seu </w:t>
      </w:r>
      <w:r w:rsidR="00E571EC">
        <w:rPr>
          <w:rFonts w:ascii="Arial" w:eastAsia="Arial" w:hAnsi="Arial" w:cs="Arial"/>
        </w:rPr>
        <w:t>conseq</w:t>
      </w:r>
      <w:r w:rsidR="002B6DEC">
        <w:rPr>
          <w:rFonts w:ascii="Arial" w:eastAsia="Arial" w:hAnsi="Arial" w:cs="Arial"/>
        </w:rPr>
        <w:t>u</w:t>
      </w:r>
      <w:r w:rsidR="00E571EC">
        <w:rPr>
          <w:rFonts w:ascii="Arial" w:eastAsia="Arial" w:hAnsi="Arial" w:cs="Arial"/>
        </w:rPr>
        <w:t>ente</w:t>
      </w:r>
      <w:r w:rsidR="00901FF3">
        <w:rPr>
          <w:rFonts w:ascii="Arial" w:eastAsia="Arial" w:hAnsi="Arial" w:cs="Arial"/>
        </w:rPr>
        <w:t xml:space="preserve"> desperdício, permitindo, assim, que a Administração realize as suas contratações com racionalidade.</w:t>
      </w:r>
    </w:p>
    <w:p w:rsidR="00787B85" w:rsidRDefault="00787B85" w:rsidP="00151FD2">
      <w:pPr>
        <w:tabs>
          <w:tab w:val="left" w:pos="1770"/>
        </w:tabs>
        <w:spacing w:before="57" w:after="57" w:line="276" w:lineRule="auto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33"/>
        <w:tblW w:w="9022" w:type="dxa"/>
        <w:tblLayout w:type="fixed"/>
        <w:tblLook w:val="0000"/>
      </w:tblPr>
      <w:tblGrid>
        <w:gridCol w:w="9022"/>
      </w:tblGrid>
      <w:tr w:rsidR="002213B1" w:rsidTr="002213B1">
        <w:trPr>
          <w:trHeight w:val="379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3B1" w:rsidRDefault="002213B1" w:rsidP="002213B1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7 – ESTIMATIVA DE CUSTO TOTAL DA CONTRATAÇÃO</w:t>
            </w:r>
            <w:proofErr w:type="gramEnd"/>
          </w:p>
        </w:tc>
      </w:tr>
    </w:tbl>
    <w:p w:rsidR="00787B85" w:rsidRPr="002213B1" w:rsidRDefault="00787B85" w:rsidP="002213B1">
      <w:pPr>
        <w:tabs>
          <w:tab w:val="left" w:pos="1770"/>
        </w:tabs>
        <w:spacing w:before="57" w:after="57" w:line="276" w:lineRule="auto"/>
        <w:jc w:val="both"/>
        <w:rPr>
          <w:rFonts w:ascii="Arial" w:eastAsia="Arial" w:hAnsi="Arial" w:cs="Arial"/>
        </w:rPr>
      </w:pPr>
    </w:p>
    <w:p w:rsidR="008D77BA" w:rsidRDefault="008D77BA" w:rsidP="008D77B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B32135" w:rsidRDefault="00ED0A85" w:rsidP="00151FD2">
      <w:pPr>
        <w:spacing w:line="276" w:lineRule="auto"/>
        <w:jc w:val="both"/>
        <w:rPr>
          <w:rFonts w:ascii="Arial" w:hAnsi="Arial" w:cs="Arial"/>
          <w:bCs/>
        </w:rPr>
      </w:pPr>
      <w:r w:rsidRPr="00151FD2">
        <w:rPr>
          <w:rFonts w:ascii="Arial" w:hAnsi="Arial" w:cs="Arial"/>
          <w:bCs/>
        </w:rPr>
        <w:t>VALOR GLOBAL ESTIMADO: R</w:t>
      </w:r>
      <w:r w:rsidR="00151FD2" w:rsidRPr="00151FD2">
        <w:rPr>
          <w:rFonts w:ascii="Arial" w:hAnsi="Arial" w:cs="Arial"/>
          <w:bCs/>
        </w:rPr>
        <w:t xml:space="preserve">$ </w:t>
      </w:r>
      <w:r w:rsidR="00AF146F">
        <w:rPr>
          <w:rFonts w:ascii="Arial" w:hAnsi="Arial" w:cs="Arial"/>
          <w:bCs/>
        </w:rPr>
        <w:t>83</w:t>
      </w:r>
      <w:r w:rsidR="00151FD2" w:rsidRPr="00151FD2">
        <w:rPr>
          <w:rFonts w:ascii="Arial" w:hAnsi="Arial" w:cs="Arial"/>
          <w:bCs/>
        </w:rPr>
        <w:t>.</w:t>
      </w:r>
      <w:r w:rsidR="00AF146F">
        <w:rPr>
          <w:rFonts w:ascii="Arial" w:hAnsi="Arial" w:cs="Arial"/>
          <w:bCs/>
        </w:rPr>
        <w:t>928</w:t>
      </w:r>
      <w:r w:rsidR="00151FD2" w:rsidRPr="00151FD2">
        <w:rPr>
          <w:rFonts w:ascii="Arial" w:hAnsi="Arial" w:cs="Arial"/>
          <w:bCs/>
        </w:rPr>
        <w:t>,</w:t>
      </w:r>
      <w:r w:rsidR="00435A70">
        <w:rPr>
          <w:rFonts w:ascii="Arial" w:hAnsi="Arial" w:cs="Arial"/>
          <w:bCs/>
        </w:rPr>
        <w:t>0</w:t>
      </w:r>
      <w:r w:rsidR="00AF146F">
        <w:rPr>
          <w:rFonts w:ascii="Arial" w:hAnsi="Arial" w:cs="Arial"/>
          <w:bCs/>
        </w:rPr>
        <w:t>9</w:t>
      </w:r>
      <w:r w:rsidR="00435A70">
        <w:rPr>
          <w:rFonts w:ascii="Arial" w:hAnsi="Arial" w:cs="Arial"/>
          <w:bCs/>
        </w:rPr>
        <w:t xml:space="preserve"> (</w:t>
      </w:r>
      <w:proofErr w:type="gramStart"/>
      <w:r w:rsidR="00AF146F">
        <w:rPr>
          <w:rFonts w:ascii="Arial" w:hAnsi="Arial" w:cs="Arial"/>
          <w:bCs/>
        </w:rPr>
        <w:t>oitenta e três</w:t>
      </w:r>
      <w:r w:rsidR="00435A70">
        <w:rPr>
          <w:rFonts w:ascii="Arial" w:hAnsi="Arial" w:cs="Arial"/>
          <w:bCs/>
        </w:rPr>
        <w:t xml:space="preserve"> mil, </w:t>
      </w:r>
      <w:r w:rsidR="00AF146F">
        <w:rPr>
          <w:rFonts w:ascii="Arial" w:hAnsi="Arial" w:cs="Arial"/>
          <w:bCs/>
        </w:rPr>
        <w:t>nove</w:t>
      </w:r>
      <w:r w:rsidR="00435A70">
        <w:rPr>
          <w:rFonts w:ascii="Arial" w:hAnsi="Arial" w:cs="Arial"/>
          <w:bCs/>
        </w:rPr>
        <w:t xml:space="preserve">centos e </w:t>
      </w:r>
      <w:r w:rsidR="00AF146F">
        <w:rPr>
          <w:rFonts w:ascii="Arial" w:hAnsi="Arial" w:cs="Arial"/>
          <w:bCs/>
        </w:rPr>
        <w:t>vinte e</w:t>
      </w:r>
      <w:proofErr w:type="gramEnd"/>
      <w:r w:rsidR="00AF146F">
        <w:rPr>
          <w:rFonts w:ascii="Arial" w:hAnsi="Arial" w:cs="Arial"/>
          <w:bCs/>
        </w:rPr>
        <w:t xml:space="preserve"> </w:t>
      </w:r>
      <w:r w:rsidR="00435A70">
        <w:rPr>
          <w:rFonts w:ascii="Arial" w:hAnsi="Arial" w:cs="Arial"/>
          <w:bCs/>
        </w:rPr>
        <w:t xml:space="preserve">oito reais e </w:t>
      </w:r>
      <w:r w:rsidR="00AF146F">
        <w:rPr>
          <w:rFonts w:ascii="Arial" w:hAnsi="Arial" w:cs="Arial"/>
          <w:bCs/>
        </w:rPr>
        <w:t>nove</w:t>
      </w:r>
      <w:r w:rsidR="00435A70">
        <w:rPr>
          <w:rFonts w:ascii="Arial" w:hAnsi="Arial" w:cs="Arial"/>
          <w:bCs/>
        </w:rPr>
        <w:t xml:space="preserve"> centavos)</w:t>
      </w:r>
      <w:r w:rsidR="00151FD2" w:rsidRPr="00151FD2">
        <w:rPr>
          <w:rFonts w:ascii="Arial" w:hAnsi="Arial" w:cs="Arial"/>
          <w:bCs/>
        </w:rPr>
        <w:t>.</w:t>
      </w:r>
    </w:p>
    <w:p w:rsidR="00910FEA" w:rsidRDefault="00910FEA" w:rsidP="00151FD2">
      <w:pPr>
        <w:spacing w:line="276" w:lineRule="auto"/>
        <w:jc w:val="both"/>
        <w:rPr>
          <w:rFonts w:ascii="Arial" w:hAnsi="Arial" w:cs="Arial"/>
          <w:bCs/>
        </w:rPr>
      </w:pPr>
    </w:p>
    <w:p w:rsidR="00910FEA" w:rsidRPr="00910FEA" w:rsidRDefault="00223529" w:rsidP="00151FD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PLANILHA ORÇAMENTÁRIA</w:t>
      </w:r>
      <w:r w:rsidR="00910FEA" w:rsidRPr="00910FEA">
        <w:rPr>
          <w:rFonts w:ascii="Arial" w:hAnsi="Arial" w:cs="Arial"/>
          <w:b/>
          <w:bCs/>
        </w:rPr>
        <w:t xml:space="preserve"> EM ANEXO</w:t>
      </w:r>
    </w:p>
    <w:p w:rsidR="002213B1" w:rsidRDefault="002213B1" w:rsidP="00151FD2">
      <w:pPr>
        <w:spacing w:line="276" w:lineRule="auto"/>
        <w:jc w:val="both"/>
        <w:rPr>
          <w:rFonts w:ascii="Arial" w:hAnsi="Arial" w:cs="Arial"/>
        </w:rPr>
      </w:pPr>
    </w:p>
    <w:p w:rsidR="002213B1" w:rsidRDefault="002213B1" w:rsidP="00151FD2">
      <w:pPr>
        <w:spacing w:line="276" w:lineRule="auto"/>
        <w:jc w:val="both"/>
        <w:rPr>
          <w:rFonts w:ascii="Arial" w:hAnsi="Arial" w:cs="Arial"/>
        </w:rPr>
      </w:pPr>
    </w:p>
    <w:p w:rsidR="002213B1" w:rsidRPr="00151FD2" w:rsidRDefault="002213B1" w:rsidP="00151FD2">
      <w:pPr>
        <w:spacing w:line="276" w:lineRule="auto"/>
        <w:jc w:val="both"/>
        <w:rPr>
          <w:rFonts w:ascii="Arial" w:hAnsi="Arial" w:cs="Arial"/>
        </w:rPr>
      </w:pPr>
    </w:p>
    <w:tbl>
      <w:tblPr>
        <w:tblW w:w="9022" w:type="dxa"/>
        <w:tblInd w:w="45" w:type="dxa"/>
        <w:tblLayout w:type="fixed"/>
        <w:tblLook w:val="0000"/>
      </w:tblPr>
      <w:tblGrid>
        <w:gridCol w:w="9022"/>
      </w:tblGrid>
      <w:tr w:rsidR="00B32135" w:rsidTr="00901FF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2135" w:rsidRDefault="00901FF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 – DECLARAÇÃO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VIABILIDADE DA CONTRATAÇÃO</w:t>
            </w:r>
          </w:p>
        </w:tc>
      </w:tr>
    </w:tbl>
    <w:p w:rsidR="008D77BA" w:rsidRDefault="008D77BA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</w:p>
    <w:p w:rsidR="00B32135" w:rsidRDefault="00901FF3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Uma vez que a </w:t>
      </w:r>
      <w:r w:rsidR="00EF6C49">
        <w:rPr>
          <w:rFonts w:ascii="Arial" w:eastAsia="Arial" w:hAnsi="Arial" w:cs="Arial"/>
        </w:rPr>
        <w:t>contratação de empresa</w:t>
      </w:r>
      <w:r w:rsidR="00435A70">
        <w:rPr>
          <w:rFonts w:ascii="Arial" w:eastAsia="Arial" w:hAnsi="Arial" w:cs="Arial"/>
        </w:rPr>
        <w:t xml:space="preserve"> pesquisada</w:t>
      </w:r>
      <w:r>
        <w:rPr>
          <w:rFonts w:ascii="Arial" w:eastAsia="Arial" w:hAnsi="Arial" w:cs="Arial"/>
        </w:rPr>
        <w:t xml:space="preserve"> no presente estudo decorre da demanda dos mesmos,</w:t>
      </w:r>
      <w:r w:rsidR="003A1CD8">
        <w:rPr>
          <w:rFonts w:ascii="Arial" w:eastAsia="Arial" w:hAnsi="Arial" w:cs="Arial"/>
        </w:rPr>
        <w:t xml:space="preserve"> </w:t>
      </w:r>
      <w:r w:rsidR="00435A70">
        <w:rPr>
          <w:rFonts w:ascii="Arial" w:eastAsia="Arial" w:hAnsi="Arial" w:cs="Arial"/>
        </w:rPr>
        <w:t>visando a incolumidade pública</w:t>
      </w:r>
      <w:r w:rsidR="00F942E2">
        <w:rPr>
          <w:rFonts w:ascii="Arial" w:eastAsia="Arial" w:hAnsi="Arial" w:cs="Arial"/>
        </w:rPr>
        <w:t>, bem como suprir a</w:t>
      </w:r>
      <w:r w:rsidR="00ED0A85">
        <w:rPr>
          <w:rFonts w:ascii="Arial" w:eastAsia="Arial" w:hAnsi="Arial" w:cs="Arial"/>
        </w:rPr>
        <w:t>s</w:t>
      </w:r>
      <w:r w:rsidR="00F942E2">
        <w:rPr>
          <w:rFonts w:ascii="Arial" w:eastAsia="Arial" w:hAnsi="Arial" w:cs="Arial"/>
        </w:rPr>
        <w:t xml:space="preserve"> demanda</w:t>
      </w:r>
      <w:r w:rsidR="00ED0A85">
        <w:rPr>
          <w:rFonts w:ascii="Arial" w:eastAsia="Arial" w:hAnsi="Arial" w:cs="Arial"/>
        </w:rPr>
        <w:t>s</w:t>
      </w:r>
      <w:r w:rsidR="00F942E2">
        <w:rPr>
          <w:rFonts w:ascii="Arial" w:eastAsia="Arial" w:hAnsi="Arial" w:cs="Arial"/>
        </w:rPr>
        <w:t xml:space="preserve"> dos munícipes</w:t>
      </w:r>
      <w:r>
        <w:rPr>
          <w:rFonts w:ascii="Arial" w:eastAsia="Arial" w:hAnsi="Arial" w:cs="Arial"/>
        </w:rPr>
        <w:t xml:space="preserve"> que estão em andamento no nosso município</w:t>
      </w:r>
      <w:r w:rsidR="003E4D01">
        <w:rPr>
          <w:rFonts w:ascii="Arial" w:eastAsia="Arial" w:hAnsi="Arial" w:cs="Arial"/>
        </w:rPr>
        <w:t>.</w:t>
      </w:r>
    </w:p>
    <w:p w:rsidR="00750860" w:rsidRDefault="00901FF3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Ademais, considerando que a quantificação prévia d</w:t>
      </w:r>
      <w:r w:rsidR="008D77BA">
        <w:rPr>
          <w:rFonts w:ascii="Arial" w:eastAsia="Arial" w:hAnsi="Arial" w:cs="Arial"/>
        </w:rPr>
        <w:t>os itens garante a economia</w:t>
      </w:r>
      <w:r>
        <w:rPr>
          <w:rFonts w:ascii="Arial" w:eastAsia="Arial" w:hAnsi="Arial" w:cs="Arial"/>
        </w:rPr>
        <w:t xml:space="preserve"> do procedimento, que a especificação qualitativa dos produtos será descrita em termo de referência, que o atendimento a tais especificações ocorrerá no curso do procedimento licitatório</w:t>
      </w:r>
      <w:r w:rsidR="00750860">
        <w:rPr>
          <w:rFonts w:ascii="Arial" w:eastAsia="Arial" w:hAnsi="Arial" w:cs="Arial"/>
        </w:rPr>
        <w:t>.</w:t>
      </w:r>
    </w:p>
    <w:p w:rsidR="00750860" w:rsidRPr="00750860" w:rsidRDefault="00750860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</w:p>
    <w:p w:rsidR="001848BB" w:rsidRDefault="001848BB" w:rsidP="00FD13A3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FD13A3" w:rsidTr="00FD13A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D13A3" w:rsidRDefault="00FD13A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9 – QUALIFICAÇÃO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TÉCNICA</w:t>
            </w:r>
          </w:p>
        </w:tc>
      </w:tr>
    </w:tbl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p w:rsidR="00AF146F" w:rsidRPr="00AF146F" w:rsidRDefault="00AF146F" w:rsidP="00AF146F">
      <w:pPr>
        <w:spacing w:before="57" w:after="57" w:line="360" w:lineRule="auto"/>
        <w:jc w:val="both"/>
        <w:rPr>
          <w:rFonts w:ascii="Arial" w:eastAsia="Arial" w:hAnsi="Arial" w:cs="Arial"/>
        </w:rPr>
      </w:pPr>
      <w:r w:rsidRPr="00AF146F">
        <w:rPr>
          <w:rFonts w:ascii="Arial" w:eastAsia="Arial" w:hAnsi="Arial" w:cs="Arial"/>
        </w:rPr>
        <w:t>Prova de registro ou inscrição junto ao CREA licitante;</w:t>
      </w:r>
    </w:p>
    <w:p w:rsidR="00AF146F" w:rsidRPr="00AF146F" w:rsidRDefault="00AF146F" w:rsidP="00AF146F">
      <w:pPr>
        <w:spacing w:before="57" w:after="57" w:line="360" w:lineRule="auto"/>
        <w:jc w:val="both"/>
        <w:rPr>
          <w:rFonts w:ascii="Arial" w:eastAsia="Arial" w:hAnsi="Arial" w:cs="Arial"/>
        </w:rPr>
      </w:pPr>
      <w:r w:rsidRPr="00AF146F">
        <w:rPr>
          <w:rFonts w:ascii="Arial" w:eastAsia="Arial" w:hAnsi="Arial" w:cs="Arial"/>
        </w:rPr>
        <w:t>Atestado expedido por Pessoa Jurídica ou Física de Direito Público ou Privado, em favor da empresa proponente, cujo teor comprove que a mesma executou serviços de características semelhantes às do objeto desta Licitação;</w:t>
      </w:r>
    </w:p>
    <w:p w:rsidR="00AF146F" w:rsidRPr="00AF146F" w:rsidRDefault="00AF146F" w:rsidP="00AF146F">
      <w:pPr>
        <w:spacing w:before="57" w:after="57" w:line="360" w:lineRule="auto"/>
        <w:jc w:val="both"/>
        <w:rPr>
          <w:rFonts w:ascii="Arial" w:eastAsia="Arial" w:hAnsi="Arial" w:cs="Arial"/>
        </w:rPr>
      </w:pPr>
      <w:r w:rsidRPr="00AF146F">
        <w:rPr>
          <w:rFonts w:ascii="Arial" w:eastAsia="Arial" w:hAnsi="Arial" w:cs="Arial"/>
        </w:rPr>
        <w:t>Certidão de Acervo técnico (CAT COM REGISTRO), emitido pelo CREA, em nome de Engenheiro Civil ou responsável técnico que faça parte do quadro permanente da licitante, responsabilizando-se pela execução dos serviços ora licitados, cujo teor revele que o mesmo executou serviços com características semelhantes às do objeto da presente licitação, comprovante de vínculo do engenheiro com a empresa (carteira de trabalho, contrato social ou contrato de prestação de se</w:t>
      </w:r>
      <w:r w:rsidR="00424F4C">
        <w:rPr>
          <w:rFonts w:ascii="Arial" w:eastAsia="Arial" w:hAnsi="Arial" w:cs="Arial"/>
        </w:rPr>
        <w:t>rviços autenticados).</w:t>
      </w:r>
    </w:p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p w:rsidR="00FC1E59" w:rsidRDefault="00FC1E59" w:rsidP="00FD13A3">
      <w:pPr>
        <w:spacing w:before="57" w:after="57"/>
        <w:jc w:val="both"/>
        <w:rPr>
          <w:rFonts w:ascii="Arial" w:eastAsia="Arial" w:hAnsi="Arial" w:cs="Arial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FD13A3" w:rsidTr="00FD13A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D13A3" w:rsidRDefault="00FD13A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 – PROVIDÊNCIAS A SEREM ADOTADAS</w:t>
            </w:r>
          </w:p>
        </w:tc>
      </w:tr>
    </w:tbl>
    <w:p w:rsidR="00FD13A3" w:rsidRDefault="00FD13A3" w:rsidP="00ED0A85">
      <w:pPr>
        <w:spacing w:before="57" w:after="57" w:line="276" w:lineRule="auto"/>
        <w:jc w:val="both"/>
        <w:rPr>
          <w:rFonts w:ascii="Arial" w:eastAsia="Arial" w:hAnsi="Arial" w:cs="Arial"/>
        </w:rPr>
      </w:pPr>
    </w:p>
    <w:p w:rsidR="00FD13A3" w:rsidRDefault="00ED0A85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providê</w:t>
      </w:r>
      <w:r w:rsidR="00FD13A3">
        <w:rPr>
          <w:rFonts w:ascii="Arial" w:eastAsia="Arial" w:hAnsi="Arial" w:cs="Arial"/>
        </w:rPr>
        <w:t>ncias adotadas pela adminis</w:t>
      </w:r>
      <w:r>
        <w:rPr>
          <w:rFonts w:ascii="Arial" w:eastAsia="Arial" w:hAnsi="Arial" w:cs="Arial"/>
        </w:rPr>
        <w:t>tração da Secretaria Municipal de Manutenção Urbana – SMMU</w:t>
      </w:r>
      <w:proofErr w:type="gramStart"/>
      <w:r w:rsidR="00FD13A3">
        <w:rPr>
          <w:rFonts w:ascii="Arial" w:eastAsia="Arial" w:hAnsi="Arial" w:cs="Arial"/>
        </w:rPr>
        <w:t>, foi</w:t>
      </w:r>
      <w:proofErr w:type="gramEnd"/>
      <w:r w:rsidR="00FD13A3">
        <w:rPr>
          <w:rFonts w:ascii="Arial" w:eastAsia="Arial" w:hAnsi="Arial" w:cs="Arial"/>
        </w:rPr>
        <w:t xml:space="preserve"> a capacitação dos servidores para a fiscalização e gestão dos materiais </w:t>
      </w:r>
      <w:r w:rsidR="003E4D01">
        <w:rPr>
          <w:rFonts w:ascii="Arial" w:eastAsia="Arial" w:hAnsi="Arial" w:cs="Arial"/>
        </w:rPr>
        <w:t xml:space="preserve">e serviços </w:t>
      </w:r>
      <w:r w:rsidR="00FD13A3">
        <w:rPr>
          <w:rFonts w:ascii="Arial" w:eastAsia="Arial" w:hAnsi="Arial" w:cs="Arial"/>
        </w:rPr>
        <w:t>a serem recebidos</w:t>
      </w:r>
      <w:r w:rsidR="003E4D01">
        <w:rPr>
          <w:rFonts w:ascii="Arial" w:eastAsia="Arial" w:hAnsi="Arial" w:cs="Arial"/>
        </w:rPr>
        <w:t>/realizados</w:t>
      </w:r>
      <w:r w:rsidR="00FD13A3">
        <w:rPr>
          <w:rFonts w:ascii="Arial" w:eastAsia="Arial" w:hAnsi="Arial" w:cs="Arial"/>
        </w:rPr>
        <w:t>.</w:t>
      </w:r>
    </w:p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FD13A3" w:rsidTr="00FD13A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D13A3" w:rsidRDefault="00FD13A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11- JUSTIFICATIVAS DE PARCELAMENTO</w:t>
            </w:r>
          </w:p>
        </w:tc>
      </w:tr>
    </w:tbl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p w:rsidR="00FD13A3" w:rsidRDefault="00B56926" w:rsidP="00FD13A3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 aplica o parcelamento visto que serão feitas medições a cada 30 dias.</w:t>
      </w:r>
    </w:p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FD13A3" w:rsidTr="00FD13A3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D13A3" w:rsidRDefault="00FD13A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 – DESCRIÇÕES DE POSSÍVEIS IMPACTOS AMBIENTAIS</w:t>
            </w:r>
          </w:p>
        </w:tc>
      </w:tr>
    </w:tbl>
    <w:p w:rsidR="00FD13A3" w:rsidRDefault="00FD13A3" w:rsidP="00FD13A3">
      <w:pPr>
        <w:spacing w:before="57" w:after="57"/>
        <w:jc w:val="both"/>
        <w:rPr>
          <w:rFonts w:ascii="Arial" w:eastAsia="Arial" w:hAnsi="Arial" w:cs="Arial"/>
        </w:rPr>
      </w:pPr>
    </w:p>
    <w:p w:rsidR="00FD13A3" w:rsidRDefault="00FD13A3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 o material a ser inutili</w:t>
      </w:r>
      <w:r w:rsidR="00C822DF">
        <w:rPr>
          <w:rFonts w:ascii="Arial" w:eastAsia="Arial" w:hAnsi="Arial" w:cs="Arial"/>
        </w:rPr>
        <w:t>zado pela Secretaria Municipal d</w:t>
      </w:r>
      <w:r>
        <w:rPr>
          <w:rFonts w:ascii="Arial" w:eastAsia="Arial" w:hAnsi="Arial" w:cs="Arial"/>
        </w:rPr>
        <w:t>e Manute</w:t>
      </w:r>
      <w:r w:rsidR="00C822DF">
        <w:rPr>
          <w:rFonts w:ascii="Arial" w:eastAsia="Arial" w:hAnsi="Arial" w:cs="Arial"/>
        </w:rPr>
        <w:t xml:space="preserve">nção </w:t>
      </w:r>
      <w:proofErr w:type="gramStart"/>
      <w:r w:rsidR="00C822DF">
        <w:rPr>
          <w:rFonts w:ascii="Arial" w:eastAsia="Arial" w:hAnsi="Arial" w:cs="Arial"/>
        </w:rPr>
        <w:t>Urbana -SMMU</w:t>
      </w:r>
      <w:proofErr w:type="gramEnd"/>
      <w:r>
        <w:rPr>
          <w:rFonts w:ascii="Arial" w:eastAsia="Arial" w:hAnsi="Arial" w:cs="Arial"/>
        </w:rPr>
        <w:t xml:space="preserve"> será destinado à Coleta Seletiva para que a mesma faça a reciclagem dos materiais reutilizáveis e o descarte correto dos materiais não recicláveis.</w:t>
      </w:r>
    </w:p>
    <w:p w:rsidR="002F0D9D" w:rsidRDefault="002F0D9D" w:rsidP="00C822DF">
      <w:pPr>
        <w:spacing w:before="57" w:after="57" w:line="276" w:lineRule="auto"/>
        <w:jc w:val="both"/>
        <w:rPr>
          <w:rFonts w:ascii="Arial" w:eastAsia="Arial" w:hAnsi="Arial" w:cs="Arial"/>
        </w:rPr>
      </w:pPr>
    </w:p>
    <w:p w:rsidR="002F0D9D" w:rsidRDefault="002F0D9D" w:rsidP="00C822DF">
      <w:pPr>
        <w:spacing w:before="57" w:after="57" w:line="276" w:lineRule="auto"/>
        <w:jc w:val="both"/>
        <w:rPr>
          <w:rFonts w:ascii="Arial" w:eastAsia="Arial" w:hAnsi="Arial" w:cs="Arial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2F0D9D" w:rsidTr="004B7637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F0D9D" w:rsidRDefault="002F0D9D" w:rsidP="004B7637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 – JUSTIFICATIVA CONTEMPLAÇÃO DOS ELEMENTOS PREVISTOS NO ART.18 DA LEI 14133/2021</w:t>
            </w:r>
          </w:p>
        </w:tc>
      </w:tr>
    </w:tbl>
    <w:p w:rsidR="00FD13A3" w:rsidRDefault="00FD13A3" w:rsidP="00FD13A3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p w:rsidR="00B56926" w:rsidRDefault="00B56926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 w:line="360" w:lineRule="auto"/>
        <w:jc w:val="both"/>
        <w:rPr>
          <w:rFonts w:ascii="Arial" w:eastAsia="Arial" w:hAnsi="Arial" w:cs="Arial"/>
        </w:rPr>
      </w:pPr>
      <w:r w:rsidRPr="00055DB6">
        <w:rPr>
          <w:rFonts w:ascii="Arial" w:eastAsia="Arial" w:hAnsi="Arial" w:cs="Arial"/>
        </w:rPr>
        <w:t xml:space="preserve">Face ao exposto no Parágrafo segundo do Artigo da Lei 14133/2021, o Setor de Engenharia apoiado no </w:t>
      </w:r>
      <w:r w:rsidR="002F0D9D" w:rsidRPr="00055DB6">
        <w:rPr>
          <w:rFonts w:ascii="Arial" w:eastAsia="Arial" w:hAnsi="Arial" w:cs="Arial"/>
        </w:rPr>
        <w:t>Princípio</w:t>
      </w:r>
      <w:r w:rsidRPr="00055DB6">
        <w:rPr>
          <w:rFonts w:ascii="Arial" w:eastAsia="Arial" w:hAnsi="Arial" w:cs="Arial"/>
        </w:rPr>
        <w:t xml:space="preserve"> da Eficiência, informa que os elementos </w:t>
      </w:r>
      <w:proofErr w:type="gramStart"/>
      <w:r w:rsidRPr="00055DB6">
        <w:rPr>
          <w:rFonts w:ascii="Arial" w:eastAsia="Arial" w:hAnsi="Arial" w:cs="Arial"/>
        </w:rPr>
        <w:t>contidos no presente Estudo Técnico</w:t>
      </w:r>
      <w:proofErr w:type="gramEnd"/>
      <w:r w:rsidRPr="00055DB6">
        <w:rPr>
          <w:rFonts w:ascii="Arial" w:eastAsia="Arial" w:hAnsi="Arial" w:cs="Arial"/>
        </w:rPr>
        <w:t xml:space="preserve"> são os necessários à realização da </w:t>
      </w:r>
      <w:r w:rsidR="008E7905">
        <w:rPr>
          <w:rFonts w:ascii="Arial" w:eastAsia="Arial" w:hAnsi="Arial" w:cs="Arial"/>
        </w:rPr>
        <w:t>contratação</w:t>
      </w:r>
      <w:r w:rsidRPr="00055DB6">
        <w:rPr>
          <w:rFonts w:ascii="Arial" w:eastAsia="Arial" w:hAnsi="Arial" w:cs="Arial"/>
        </w:rPr>
        <w:t xml:space="preserve"> em tela. Para a </w:t>
      </w:r>
      <w:r w:rsidR="00435A70">
        <w:rPr>
          <w:rFonts w:ascii="Arial" w:eastAsia="Arial" w:hAnsi="Arial" w:cs="Arial"/>
        </w:rPr>
        <w:t>construção de calçada</w:t>
      </w:r>
      <w:r w:rsidRPr="00055DB6">
        <w:rPr>
          <w:rFonts w:ascii="Arial" w:eastAsia="Arial" w:hAnsi="Arial" w:cs="Arial"/>
        </w:rPr>
        <w:t>s</w:t>
      </w:r>
      <w:r w:rsidR="008E7905">
        <w:rPr>
          <w:rFonts w:ascii="Arial" w:eastAsia="Arial" w:hAnsi="Arial" w:cs="Arial"/>
        </w:rPr>
        <w:t>,</w:t>
      </w:r>
      <w:r w:rsidRPr="00055DB6">
        <w:rPr>
          <w:rFonts w:ascii="Arial" w:eastAsia="Arial" w:hAnsi="Arial" w:cs="Arial"/>
        </w:rPr>
        <w:t xml:space="preserve"> necessári</w:t>
      </w:r>
      <w:r w:rsidR="008E7905">
        <w:rPr>
          <w:rFonts w:ascii="Arial" w:eastAsia="Arial" w:hAnsi="Arial" w:cs="Arial"/>
        </w:rPr>
        <w:t>a</w:t>
      </w:r>
      <w:r w:rsidRPr="00055DB6">
        <w:rPr>
          <w:rFonts w:ascii="Arial" w:eastAsia="Arial" w:hAnsi="Arial" w:cs="Arial"/>
        </w:rPr>
        <w:t xml:space="preserve"> à utilização </w:t>
      </w:r>
      <w:r w:rsidR="008E7905">
        <w:rPr>
          <w:rFonts w:ascii="Arial" w:eastAsia="Arial" w:hAnsi="Arial" w:cs="Arial"/>
        </w:rPr>
        <w:t>por pedestres</w:t>
      </w:r>
      <w:r w:rsidRPr="00055DB6">
        <w:rPr>
          <w:rFonts w:ascii="Arial" w:eastAsia="Arial" w:hAnsi="Arial" w:cs="Arial"/>
        </w:rPr>
        <w:t>, e ainda considerando o caráter notório d</w:t>
      </w:r>
      <w:r w:rsidR="008E7905">
        <w:rPr>
          <w:rFonts w:ascii="Arial" w:eastAsia="Arial" w:hAnsi="Arial" w:cs="Arial"/>
        </w:rPr>
        <w:t>os</w:t>
      </w:r>
      <w:r w:rsidRPr="00055DB6">
        <w:rPr>
          <w:rFonts w:ascii="Arial" w:eastAsia="Arial" w:hAnsi="Arial" w:cs="Arial"/>
        </w:rPr>
        <w:t xml:space="preserve"> materiais</w:t>
      </w:r>
      <w:r w:rsidR="008E7905">
        <w:rPr>
          <w:rFonts w:ascii="Arial" w:eastAsia="Arial" w:hAnsi="Arial" w:cs="Arial"/>
        </w:rPr>
        <w:t xml:space="preserve"> e serviços a serem empregados</w:t>
      </w:r>
      <w:r w:rsidRPr="00055DB6">
        <w:rPr>
          <w:rFonts w:ascii="Arial" w:eastAsia="Arial" w:hAnsi="Arial" w:cs="Arial"/>
        </w:rPr>
        <w:t xml:space="preserve">, declaramos ser suficiente o exposto neste documento. </w:t>
      </w:r>
    </w:p>
    <w:p w:rsidR="00FC1E59" w:rsidRDefault="00FC1E59" w:rsidP="00B56926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</w:rPr>
      </w:pPr>
    </w:p>
    <w:p w:rsidR="00FC1E59" w:rsidRDefault="00FC1E59" w:rsidP="00B56926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</w:rPr>
      </w:pPr>
    </w:p>
    <w:tbl>
      <w:tblPr>
        <w:tblW w:w="9022" w:type="dxa"/>
        <w:tblInd w:w="45" w:type="dxa"/>
        <w:tblLayout w:type="fixed"/>
        <w:tblLook w:val="0000"/>
      </w:tblPr>
      <w:tblGrid>
        <w:gridCol w:w="9022"/>
      </w:tblGrid>
      <w:tr w:rsidR="00FC1E59" w:rsidTr="00FD2A1D"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1E59" w:rsidRDefault="00FC1E59" w:rsidP="00FD2A1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r w:rsidR="00223529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– CLASSIFICAÇÃO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DO OBJETO</w:t>
            </w:r>
          </w:p>
        </w:tc>
      </w:tr>
    </w:tbl>
    <w:p w:rsidR="00FC1E59" w:rsidRDefault="00FC1E59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p w:rsidR="00FC1E59" w:rsidRPr="00AD05F1" w:rsidRDefault="00FC1E59" w:rsidP="00FC1E59">
      <w:pPr>
        <w:spacing w:before="57" w:after="57" w:line="360" w:lineRule="auto"/>
        <w:jc w:val="both"/>
        <w:rPr>
          <w:rFonts w:ascii="Arial" w:eastAsia="Arial" w:hAnsi="Arial" w:cs="Arial"/>
        </w:rPr>
      </w:pPr>
      <w:r w:rsidRPr="00AD05F1">
        <w:rPr>
          <w:rFonts w:ascii="Arial" w:eastAsia="Arial" w:hAnsi="Arial" w:cs="Arial"/>
        </w:rPr>
        <w:t xml:space="preserve">O objeto classifica-se como obra, pois </w:t>
      </w:r>
      <w:proofErr w:type="gramStart"/>
      <w:r w:rsidRPr="00AD05F1">
        <w:rPr>
          <w:rFonts w:ascii="Arial" w:eastAsia="Arial" w:hAnsi="Arial" w:cs="Arial"/>
        </w:rPr>
        <w:t>enquadra-se</w:t>
      </w:r>
      <w:proofErr w:type="gramEnd"/>
      <w:r w:rsidRPr="00AD05F1">
        <w:rPr>
          <w:rFonts w:ascii="Arial" w:eastAsia="Arial" w:hAnsi="Arial" w:cs="Arial"/>
        </w:rPr>
        <w:t xml:space="preserve"> na descrição do art. 6 da Lei 14133/2021: “toda atividade estabelecida, por força de lei, como privativa das profissões de arquiteto e engenheiro que implica intervenção no meio ambiente por meio de um conjunto harmônico de ações que, agregadas, formam um todo que inova o espaço físico da natureza ou acarreta alteração substancial das características originais de bem imóvel”.</w:t>
      </w:r>
    </w:p>
    <w:p w:rsidR="00FC1E59" w:rsidRDefault="00FC1E59" w:rsidP="00FC1E59">
      <w:pPr>
        <w:spacing w:before="57" w:after="57"/>
        <w:jc w:val="both"/>
        <w:rPr>
          <w:rFonts w:ascii="Arial" w:eastAsia="Arial" w:hAnsi="Arial" w:cs="Arial"/>
        </w:rPr>
      </w:pPr>
    </w:p>
    <w:p w:rsidR="00FC1E59" w:rsidRDefault="00FC1E59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FC1E59" w:rsidTr="00FD2A1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1E59" w:rsidRDefault="00FC1E59" w:rsidP="00FD2A1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23529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 – CONTRATAÇÕES CORRELATAS E/OU INTERDEPENDENTES</w:t>
            </w:r>
          </w:p>
        </w:tc>
      </w:tr>
    </w:tbl>
    <w:p w:rsidR="00FC1E59" w:rsidRDefault="00FC1E59" w:rsidP="00FC1E59">
      <w:pP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C1E59" w:rsidRDefault="00FC1E59" w:rsidP="00FC1E59">
      <w:pPr>
        <w:tabs>
          <w:tab w:val="left" w:pos="1995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Após verificação dos itens a serem contratados observou-se que não se faz necessária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realização de demais contratações correlatas e/ou interdependentes ao objeto pretendido.</w:t>
      </w:r>
    </w:p>
    <w:p w:rsidR="00FC1E59" w:rsidRDefault="00FC1E59" w:rsidP="00FC1E59">
      <w:pPr>
        <w:tabs>
          <w:tab w:val="left" w:pos="1995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Ademais, não existem outros processos de contratação em andamento relacionados ao objeto contratual. </w:t>
      </w:r>
    </w:p>
    <w:p w:rsidR="00FC1E59" w:rsidRDefault="00FC1E59" w:rsidP="00FC1E59">
      <w:pPr>
        <w:tabs>
          <w:tab w:val="left" w:pos="1770"/>
        </w:tabs>
        <w:spacing w:before="57" w:after="57" w:line="360" w:lineRule="auto"/>
        <w:jc w:val="both"/>
        <w:rPr>
          <w:rFonts w:ascii="Arial" w:eastAsia="Arial" w:hAnsi="Arial" w:cs="Arial"/>
        </w:rPr>
      </w:pPr>
    </w:p>
    <w:p w:rsidR="00AF146F" w:rsidRDefault="00AF146F" w:rsidP="00FC1E59">
      <w:pPr>
        <w:tabs>
          <w:tab w:val="left" w:pos="1770"/>
        </w:tabs>
        <w:spacing w:before="57" w:after="57" w:line="360" w:lineRule="auto"/>
        <w:jc w:val="both"/>
        <w:rPr>
          <w:rFonts w:ascii="Arial" w:eastAsia="Arial" w:hAnsi="Arial" w:cs="Arial"/>
        </w:rPr>
      </w:pPr>
    </w:p>
    <w:p w:rsidR="00AF146F" w:rsidRPr="00D5380C" w:rsidRDefault="00AF146F" w:rsidP="00FC1E59">
      <w:pPr>
        <w:tabs>
          <w:tab w:val="left" w:pos="1770"/>
        </w:tabs>
        <w:spacing w:before="57" w:after="57" w:line="360" w:lineRule="auto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33"/>
        <w:tblW w:w="9022" w:type="dxa"/>
        <w:tblLayout w:type="fixed"/>
        <w:tblLook w:val="0000"/>
      </w:tblPr>
      <w:tblGrid>
        <w:gridCol w:w="9022"/>
      </w:tblGrid>
      <w:tr w:rsidR="00FC1E59" w:rsidTr="00FD2A1D">
        <w:trPr>
          <w:trHeight w:val="379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1E59" w:rsidRDefault="00FC1E59" w:rsidP="00FD2A1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r w:rsidR="00223529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 xml:space="preserve"> – LEVANTAMENTO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MERCADO </w:t>
            </w:r>
          </w:p>
        </w:tc>
      </w:tr>
    </w:tbl>
    <w:p w:rsidR="00FC1E59" w:rsidRDefault="00FC1E59" w:rsidP="00FC1E59">
      <w:pPr>
        <w:tabs>
          <w:tab w:val="left" w:pos="1770"/>
        </w:tabs>
        <w:spacing w:before="57" w:after="57" w:line="276" w:lineRule="auto"/>
        <w:jc w:val="both"/>
        <w:rPr>
          <w:rFonts w:ascii="Arial" w:eastAsia="Arial" w:hAnsi="Arial" w:cs="Arial"/>
        </w:rPr>
      </w:pPr>
    </w:p>
    <w:p w:rsidR="00FC1E59" w:rsidRPr="007A7439" w:rsidRDefault="00FC1E59" w:rsidP="00FC1E59">
      <w:pPr>
        <w:tabs>
          <w:tab w:val="left" w:pos="1770"/>
        </w:tabs>
        <w:spacing w:before="57" w:after="57" w:line="276" w:lineRule="auto"/>
        <w:jc w:val="both"/>
        <w:rPr>
          <w:rFonts w:ascii="Arial" w:eastAsia="Arial" w:hAnsi="Arial" w:cs="Arial"/>
          <w:sz w:val="2"/>
        </w:rPr>
      </w:pPr>
    </w:p>
    <w:p w:rsidR="00FC1E59" w:rsidRDefault="00FC1E59" w:rsidP="00FC1E59">
      <w:pPr>
        <w:tabs>
          <w:tab w:val="left" w:pos="1770"/>
        </w:tabs>
        <w:spacing w:before="57" w:after="57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levantamento de mercado referente ao valor da contratação levou em consideração o</w:t>
      </w:r>
      <w:r w:rsidR="0022352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valor</w:t>
      </w:r>
      <w:r w:rsidR="00223529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</w:t>
      </w:r>
      <w:r w:rsidR="00766F35">
        <w:rPr>
          <w:rFonts w:ascii="Arial" w:eastAsia="Arial" w:hAnsi="Arial" w:cs="Arial"/>
        </w:rPr>
        <w:t>estabelecidos nos sistemas EMOP e SINAP e preços de obras</w:t>
      </w:r>
      <w:r>
        <w:rPr>
          <w:rFonts w:ascii="Arial" w:eastAsia="Arial" w:hAnsi="Arial" w:cs="Arial"/>
        </w:rPr>
        <w:t>.</w:t>
      </w:r>
    </w:p>
    <w:p w:rsidR="00FC1E59" w:rsidRDefault="00FC1E59" w:rsidP="00FC1E59">
      <w:pPr>
        <w:tabs>
          <w:tab w:val="left" w:pos="1770"/>
        </w:tabs>
        <w:spacing w:before="57" w:after="57" w:line="360" w:lineRule="auto"/>
        <w:jc w:val="both"/>
        <w:rPr>
          <w:rFonts w:ascii="Arial" w:eastAsia="Arial" w:hAnsi="Arial" w:cs="Arial"/>
          <w:color w:val="0000FF"/>
        </w:rPr>
      </w:pPr>
    </w:p>
    <w:p w:rsidR="00FC1E59" w:rsidRDefault="00FC1E59" w:rsidP="00FC1E5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tbl>
      <w:tblPr>
        <w:tblW w:w="9015" w:type="dxa"/>
        <w:tblInd w:w="45" w:type="dxa"/>
        <w:tblLayout w:type="fixed"/>
        <w:tblLook w:val="04A0"/>
      </w:tblPr>
      <w:tblGrid>
        <w:gridCol w:w="9015"/>
      </w:tblGrid>
      <w:tr w:rsidR="00FD13A3" w:rsidTr="00FC1E59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D13A3" w:rsidRDefault="00FD13A3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23529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 xml:space="preserve"> – APROVAÇÃO E ASSINATURA</w:t>
            </w:r>
          </w:p>
        </w:tc>
      </w:tr>
    </w:tbl>
    <w:p w:rsidR="00FD13A3" w:rsidRDefault="00FD13A3" w:rsidP="00FD13A3">
      <w:pP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D13A3" w:rsidRDefault="00FD13A3" w:rsidP="00223529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Concluindo o presente estudo, verifica-se que a </w:t>
      </w:r>
      <w:r w:rsidR="00B56926">
        <w:rPr>
          <w:rFonts w:ascii="Arial" w:eastAsia="Arial" w:hAnsi="Arial" w:cs="Arial"/>
          <w:color w:val="000000"/>
        </w:rPr>
        <w:t>contratação de empresa para construção d</w:t>
      </w:r>
      <w:r w:rsidR="00223529">
        <w:rPr>
          <w:rFonts w:ascii="Arial" w:eastAsia="Arial" w:hAnsi="Arial" w:cs="Arial"/>
          <w:color w:val="000000"/>
        </w:rPr>
        <w:t>a</w:t>
      </w:r>
      <w:r w:rsidR="00B56926">
        <w:rPr>
          <w:rFonts w:ascii="Arial" w:eastAsia="Arial" w:hAnsi="Arial" w:cs="Arial"/>
          <w:color w:val="000000"/>
        </w:rPr>
        <w:t xml:space="preserve"> </w:t>
      </w:r>
      <w:r w:rsidR="008E7905">
        <w:rPr>
          <w:rFonts w:ascii="Arial" w:eastAsia="Arial" w:hAnsi="Arial" w:cs="Arial"/>
          <w:color w:val="000000"/>
        </w:rPr>
        <w:t>calçada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permitirá</w:t>
      </w:r>
      <w:r>
        <w:rPr>
          <w:rFonts w:ascii="Arial" w:eastAsia="Arial" w:hAnsi="Arial" w:cs="Arial"/>
          <w:color w:val="000000"/>
        </w:rPr>
        <w:t xml:space="preserve"> a atenção de demanda inerente ao Setor de </w:t>
      </w:r>
      <w:r w:rsidR="008E7905">
        <w:rPr>
          <w:rFonts w:ascii="Arial" w:eastAsia="Arial" w:hAnsi="Arial" w:cs="Arial"/>
          <w:color w:val="000000"/>
        </w:rPr>
        <w:t>Engenharia</w:t>
      </w:r>
      <w:r>
        <w:rPr>
          <w:rFonts w:ascii="Arial" w:eastAsia="Arial" w:hAnsi="Arial" w:cs="Arial"/>
          <w:color w:val="000000"/>
        </w:rPr>
        <w:t>, que será contemplado nesta contratação.</w:t>
      </w:r>
    </w:p>
    <w:p w:rsidR="00FD13A3" w:rsidRDefault="00FD13A3" w:rsidP="00223529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Desta forma, o Secretário Municipal de Manutenção Urbana de Barra Mansa atesta a aprovação do presente estudo, afirmando a</w:t>
      </w:r>
      <w:r w:rsidR="008D77BA">
        <w:rPr>
          <w:rFonts w:ascii="Arial" w:eastAsia="Arial" w:hAnsi="Arial" w:cs="Arial"/>
          <w:color w:val="000000"/>
        </w:rPr>
        <w:t xml:space="preserve"> necessidade da </w:t>
      </w:r>
      <w:r w:rsidR="00754567">
        <w:rPr>
          <w:rFonts w:ascii="Arial" w:eastAsia="Arial" w:hAnsi="Arial" w:cs="Arial"/>
          <w:color w:val="000000"/>
        </w:rPr>
        <w:t>aquisição</w:t>
      </w:r>
      <w:r>
        <w:rPr>
          <w:rFonts w:ascii="Arial" w:eastAsia="Arial" w:hAnsi="Arial" w:cs="Arial"/>
          <w:color w:val="000000"/>
        </w:rPr>
        <w:t xml:space="preserve"> em tela para atender a demanda.</w:t>
      </w:r>
    </w:p>
    <w:p w:rsidR="003A1CD8" w:rsidRDefault="001252BB" w:rsidP="001252BB">
      <w:pPr>
        <w:tabs>
          <w:tab w:val="left" w:pos="199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1252BB" w:rsidRDefault="001252BB" w:rsidP="001252BB">
      <w:pPr>
        <w:tabs>
          <w:tab w:val="left" w:pos="1995"/>
        </w:tabs>
        <w:spacing w:line="276" w:lineRule="auto"/>
        <w:jc w:val="both"/>
        <w:rPr>
          <w:rFonts w:ascii="Arial" w:eastAsia="Arial" w:hAnsi="Arial" w:cs="Arial"/>
        </w:rPr>
      </w:pPr>
    </w:p>
    <w:p w:rsidR="001252BB" w:rsidRDefault="001252BB" w:rsidP="001252BB">
      <w:pPr>
        <w:tabs>
          <w:tab w:val="left" w:pos="1995"/>
        </w:tabs>
        <w:spacing w:line="276" w:lineRule="auto"/>
        <w:jc w:val="both"/>
        <w:rPr>
          <w:rFonts w:ascii="Arial" w:eastAsia="Arial" w:hAnsi="Arial" w:cs="Arial"/>
        </w:rPr>
      </w:pPr>
    </w:p>
    <w:p w:rsidR="001252BB" w:rsidRDefault="001252BB" w:rsidP="001252BB">
      <w:pPr>
        <w:tabs>
          <w:tab w:val="left" w:pos="1995"/>
        </w:tabs>
        <w:spacing w:line="276" w:lineRule="auto"/>
        <w:jc w:val="both"/>
        <w:rPr>
          <w:rFonts w:ascii="Arial" w:eastAsia="Arial" w:hAnsi="Arial" w:cs="Arial"/>
        </w:rPr>
      </w:pPr>
    </w:p>
    <w:p w:rsidR="00591045" w:rsidRDefault="00591045" w:rsidP="00C822DF">
      <w:pPr>
        <w:spacing w:line="276" w:lineRule="auto"/>
        <w:jc w:val="both"/>
        <w:rPr>
          <w:rFonts w:ascii="Arial" w:eastAsia="Arial" w:hAnsi="Arial" w:cs="Arial"/>
        </w:rPr>
      </w:pPr>
    </w:p>
    <w:p w:rsidR="00591045" w:rsidRDefault="00591045" w:rsidP="00FD13A3">
      <w:pPr>
        <w:jc w:val="both"/>
        <w:rPr>
          <w:rFonts w:ascii="Arial" w:eastAsia="Arial" w:hAnsi="Arial" w:cs="Arial"/>
        </w:rPr>
      </w:pPr>
    </w:p>
    <w:p w:rsidR="00591045" w:rsidRDefault="00591045" w:rsidP="00FD13A3">
      <w:pPr>
        <w:jc w:val="both"/>
        <w:rPr>
          <w:rFonts w:ascii="Arial" w:eastAsia="Arial" w:hAnsi="Arial" w:cs="Arial"/>
        </w:rPr>
      </w:pPr>
    </w:p>
    <w:p w:rsidR="00FD13A3" w:rsidRDefault="00FD13A3" w:rsidP="00FD13A3">
      <w:pPr>
        <w:jc w:val="both"/>
        <w:rPr>
          <w:rFonts w:ascii="Arial" w:eastAsia="Arial" w:hAnsi="Arial" w:cs="Arial"/>
        </w:rPr>
      </w:pPr>
    </w:p>
    <w:tbl>
      <w:tblPr>
        <w:tblStyle w:val="Tabelacomgrade"/>
        <w:tblpPr w:leftFromText="141" w:rightFromText="141" w:vertAnchor="text" w:tblpY="105"/>
        <w:tblW w:w="9345" w:type="dxa"/>
        <w:tblLayout w:type="fixed"/>
        <w:tblLook w:val="04A0"/>
      </w:tblPr>
      <w:tblGrid>
        <w:gridCol w:w="4591"/>
        <w:gridCol w:w="4754"/>
      </w:tblGrid>
      <w:tr w:rsidR="00FD13A3" w:rsidTr="00FD13A3">
        <w:trPr>
          <w:trHeight w:val="91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3A3" w:rsidRDefault="00FD13A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CESAR GONÇALVES DE CARVALHO</w:t>
            </w:r>
          </w:p>
          <w:p w:rsidR="00FD13A3" w:rsidRDefault="00FD1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Secretário Municipal de Manutenção Urbana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3A3" w:rsidRDefault="00FD13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FLÁVIO J. S. RAMOS</w:t>
            </w:r>
          </w:p>
          <w:p w:rsidR="00FD13A3" w:rsidRDefault="00FD1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Supervisor de Pavimentação</w:t>
            </w:r>
          </w:p>
        </w:tc>
      </w:tr>
    </w:tbl>
    <w:p w:rsidR="00FD13A3" w:rsidRDefault="00FD13A3" w:rsidP="00FD13A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3358F" w:rsidRDefault="0093358F">
      <w:pPr>
        <w:spacing w:before="57" w:after="57"/>
        <w:jc w:val="both"/>
        <w:rPr>
          <w:rFonts w:ascii="Arial" w:eastAsia="Arial" w:hAnsi="Arial" w:cs="Arial"/>
        </w:rPr>
      </w:pPr>
    </w:p>
    <w:p w:rsidR="00B32135" w:rsidRDefault="00B32135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Arial" w:eastAsia="Arial" w:hAnsi="Arial" w:cs="Arial"/>
          <w:color w:val="0000FF"/>
        </w:rPr>
      </w:pPr>
    </w:p>
    <w:sectPr w:rsidR="00B32135" w:rsidSect="00656F66">
      <w:headerReference w:type="default" r:id="rId10"/>
      <w:footerReference w:type="default" r:id="rId11"/>
      <w:pgSz w:w="11906" w:h="16838"/>
      <w:pgMar w:top="992" w:right="1135" w:bottom="1256" w:left="1700" w:header="0" w:footer="25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6D" w:rsidRDefault="00E24F6D">
      <w:r>
        <w:separator/>
      </w:r>
    </w:p>
  </w:endnote>
  <w:endnote w:type="continuationSeparator" w:id="0">
    <w:p w:rsidR="00E24F6D" w:rsidRDefault="00E2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BB" w:rsidRDefault="00BF3898">
    <w:pPr>
      <w:tabs>
        <w:tab w:val="center" w:pos="4819"/>
        <w:tab w:val="right" w:pos="9638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highlight w:val="white"/>
      </w:rPr>
      <w:fldChar w:fldCharType="begin"/>
    </w:r>
    <w:r w:rsidR="000D58BB">
      <w:rPr>
        <w:rFonts w:eastAsia="Times New Roman" w:cs="Times New Roman"/>
        <w:color w:val="000000"/>
        <w:highlight w:val="white"/>
      </w:rPr>
      <w:instrText>PAGE</w:instrText>
    </w:r>
    <w:r>
      <w:rPr>
        <w:rFonts w:eastAsia="Times New Roman" w:cs="Times New Roman"/>
        <w:color w:val="000000"/>
        <w:highlight w:val="white"/>
      </w:rPr>
      <w:fldChar w:fldCharType="separate"/>
    </w:r>
    <w:r w:rsidR="00710F19">
      <w:rPr>
        <w:rFonts w:eastAsia="Times New Roman" w:cs="Times New Roman"/>
        <w:noProof/>
        <w:color w:val="000000"/>
        <w:highlight w:val="white"/>
      </w:rPr>
      <w:t>8</w:t>
    </w:r>
    <w:r>
      <w:rPr>
        <w:rFonts w:eastAsia="Times New Roman" w:cs="Times New Roman"/>
        <w:color w:val="000000"/>
        <w:highlight w:val="whit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6D" w:rsidRDefault="00E24F6D">
      <w:r>
        <w:separator/>
      </w:r>
    </w:p>
  </w:footnote>
  <w:footnote w:type="continuationSeparator" w:id="0">
    <w:p w:rsidR="00E24F6D" w:rsidRDefault="00E24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BB" w:rsidRDefault="000D58BB">
    <w:pPr>
      <w:pStyle w:val="Cabealho"/>
    </w:pPr>
  </w:p>
  <w:p w:rsidR="004D1D2C" w:rsidRDefault="004D1D2C">
    <w:pPr>
      <w:pStyle w:val="Cabealho"/>
    </w:pPr>
  </w:p>
  <w:p w:rsidR="004D1D2C" w:rsidRDefault="004D1D2C">
    <w:pPr>
      <w:pStyle w:val="Cabealho"/>
    </w:pPr>
  </w:p>
  <w:p w:rsidR="004D1D2C" w:rsidRDefault="004D1D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08E"/>
    <w:multiLevelType w:val="hybridMultilevel"/>
    <w:tmpl w:val="E7CE610E"/>
    <w:lvl w:ilvl="0" w:tplc="E8B86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2135"/>
    <w:rsid w:val="00002B10"/>
    <w:rsid w:val="0001082F"/>
    <w:rsid w:val="00016E70"/>
    <w:rsid w:val="000171BA"/>
    <w:rsid w:val="00023512"/>
    <w:rsid w:val="00026A26"/>
    <w:rsid w:val="00036953"/>
    <w:rsid w:val="000477A3"/>
    <w:rsid w:val="00051996"/>
    <w:rsid w:val="00057A1F"/>
    <w:rsid w:val="000604ED"/>
    <w:rsid w:val="00073EFE"/>
    <w:rsid w:val="00077168"/>
    <w:rsid w:val="000B5640"/>
    <w:rsid w:val="000B7990"/>
    <w:rsid w:val="000C2432"/>
    <w:rsid w:val="000C4FF9"/>
    <w:rsid w:val="000C50B5"/>
    <w:rsid w:val="000D4A32"/>
    <w:rsid w:val="000D58BB"/>
    <w:rsid w:val="000E4D92"/>
    <w:rsid w:val="00104EF8"/>
    <w:rsid w:val="00114218"/>
    <w:rsid w:val="001252BB"/>
    <w:rsid w:val="00126B33"/>
    <w:rsid w:val="00135234"/>
    <w:rsid w:val="00151FD2"/>
    <w:rsid w:val="001772AD"/>
    <w:rsid w:val="001848BB"/>
    <w:rsid w:val="001A7E3B"/>
    <w:rsid w:val="001B7ABB"/>
    <w:rsid w:val="001D26D5"/>
    <w:rsid w:val="001F08C5"/>
    <w:rsid w:val="001F384F"/>
    <w:rsid w:val="001F6DC9"/>
    <w:rsid w:val="001F6F77"/>
    <w:rsid w:val="002108D9"/>
    <w:rsid w:val="002213B1"/>
    <w:rsid w:val="00223529"/>
    <w:rsid w:val="00231A45"/>
    <w:rsid w:val="00253F13"/>
    <w:rsid w:val="00265F5E"/>
    <w:rsid w:val="002720BF"/>
    <w:rsid w:val="00272F8B"/>
    <w:rsid w:val="002A6843"/>
    <w:rsid w:val="002B6DEC"/>
    <w:rsid w:val="002B75D7"/>
    <w:rsid w:val="002F0D9D"/>
    <w:rsid w:val="002F1B36"/>
    <w:rsid w:val="002F350E"/>
    <w:rsid w:val="003008F2"/>
    <w:rsid w:val="0030182D"/>
    <w:rsid w:val="00330C52"/>
    <w:rsid w:val="00334F92"/>
    <w:rsid w:val="00341596"/>
    <w:rsid w:val="00343417"/>
    <w:rsid w:val="003459FC"/>
    <w:rsid w:val="003470CC"/>
    <w:rsid w:val="00362910"/>
    <w:rsid w:val="00364465"/>
    <w:rsid w:val="003710AA"/>
    <w:rsid w:val="00372182"/>
    <w:rsid w:val="00381599"/>
    <w:rsid w:val="003843F4"/>
    <w:rsid w:val="003A0F6D"/>
    <w:rsid w:val="003A1CD8"/>
    <w:rsid w:val="003A6E3F"/>
    <w:rsid w:val="003B3517"/>
    <w:rsid w:val="003B7D91"/>
    <w:rsid w:val="003C1229"/>
    <w:rsid w:val="003C5B32"/>
    <w:rsid w:val="003C739C"/>
    <w:rsid w:val="003D147C"/>
    <w:rsid w:val="003D6E69"/>
    <w:rsid w:val="003E3424"/>
    <w:rsid w:val="003E36FA"/>
    <w:rsid w:val="003E4D01"/>
    <w:rsid w:val="003F012F"/>
    <w:rsid w:val="003F699A"/>
    <w:rsid w:val="004025C6"/>
    <w:rsid w:val="00413DCB"/>
    <w:rsid w:val="004203D7"/>
    <w:rsid w:val="00424F4C"/>
    <w:rsid w:val="00433A40"/>
    <w:rsid w:val="00435A70"/>
    <w:rsid w:val="00456102"/>
    <w:rsid w:val="00461C8D"/>
    <w:rsid w:val="004677BB"/>
    <w:rsid w:val="0048295A"/>
    <w:rsid w:val="00482CD8"/>
    <w:rsid w:val="004A69A6"/>
    <w:rsid w:val="004B2A74"/>
    <w:rsid w:val="004B7637"/>
    <w:rsid w:val="004D1D2C"/>
    <w:rsid w:val="004E41AB"/>
    <w:rsid w:val="00516765"/>
    <w:rsid w:val="00533DFA"/>
    <w:rsid w:val="00534A60"/>
    <w:rsid w:val="00535031"/>
    <w:rsid w:val="00547B4A"/>
    <w:rsid w:val="0055107A"/>
    <w:rsid w:val="0055492A"/>
    <w:rsid w:val="00570552"/>
    <w:rsid w:val="00571F91"/>
    <w:rsid w:val="00591045"/>
    <w:rsid w:val="005B15F8"/>
    <w:rsid w:val="005C3D01"/>
    <w:rsid w:val="005C4509"/>
    <w:rsid w:val="005C5678"/>
    <w:rsid w:val="005D1555"/>
    <w:rsid w:val="005E5F8C"/>
    <w:rsid w:val="005F0B8C"/>
    <w:rsid w:val="005F28D8"/>
    <w:rsid w:val="00633096"/>
    <w:rsid w:val="0063407B"/>
    <w:rsid w:val="00656F66"/>
    <w:rsid w:val="00665874"/>
    <w:rsid w:val="0066736B"/>
    <w:rsid w:val="00671B29"/>
    <w:rsid w:val="00685A89"/>
    <w:rsid w:val="006B4C85"/>
    <w:rsid w:val="006C10D4"/>
    <w:rsid w:val="006D6223"/>
    <w:rsid w:val="006E3CEA"/>
    <w:rsid w:val="006E774F"/>
    <w:rsid w:val="006F2636"/>
    <w:rsid w:val="007109F8"/>
    <w:rsid w:val="00710F19"/>
    <w:rsid w:val="00711537"/>
    <w:rsid w:val="007262B7"/>
    <w:rsid w:val="0073181D"/>
    <w:rsid w:val="00733B5E"/>
    <w:rsid w:val="00750860"/>
    <w:rsid w:val="00754567"/>
    <w:rsid w:val="0076376A"/>
    <w:rsid w:val="007655CC"/>
    <w:rsid w:val="00766F35"/>
    <w:rsid w:val="00787B85"/>
    <w:rsid w:val="00790824"/>
    <w:rsid w:val="00793ADB"/>
    <w:rsid w:val="007B1A2E"/>
    <w:rsid w:val="007B2E53"/>
    <w:rsid w:val="007C7F82"/>
    <w:rsid w:val="007D67BE"/>
    <w:rsid w:val="007E28FA"/>
    <w:rsid w:val="007F1288"/>
    <w:rsid w:val="007F5CBC"/>
    <w:rsid w:val="008040F0"/>
    <w:rsid w:val="00810026"/>
    <w:rsid w:val="008363AB"/>
    <w:rsid w:val="008607DE"/>
    <w:rsid w:val="00863267"/>
    <w:rsid w:val="008651A8"/>
    <w:rsid w:val="00865C7D"/>
    <w:rsid w:val="00874CC7"/>
    <w:rsid w:val="008817B5"/>
    <w:rsid w:val="00896B96"/>
    <w:rsid w:val="008A477B"/>
    <w:rsid w:val="008D5800"/>
    <w:rsid w:val="008D6C37"/>
    <w:rsid w:val="008D77BA"/>
    <w:rsid w:val="008E081D"/>
    <w:rsid w:val="008E2E09"/>
    <w:rsid w:val="008E7905"/>
    <w:rsid w:val="008F532C"/>
    <w:rsid w:val="00901FF3"/>
    <w:rsid w:val="0091041A"/>
    <w:rsid w:val="00910FEA"/>
    <w:rsid w:val="00914AB8"/>
    <w:rsid w:val="0091770F"/>
    <w:rsid w:val="009216C4"/>
    <w:rsid w:val="009313DB"/>
    <w:rsid w:val="009330BD"/>
    <w:rsid w:val="0093358F"/>
    <w:rsid w:val="00944EEC"/>
    <w:rsid w:val="0095395D"/>
    <w:rsid w:val="00960B57"/>
    <w:rsid w:val="009624AE"/>
    <w:rsid w:val="00972B34"/>
    <w:rsid w:val="009765E0"/>
    <w:rsid w:val="00985AE1"/>
    <w:rsid w:val="00985E28"/>
    <w:rsid w:val="00993C6B"/>
    <w:rsid w:val="009B5398"/>
    <w:rsid w:val="009B7566"/>
    <w:rsid w:val="009C65B8"/>
    <w:rsid w:val="009D502A"/>
    <w:rsid w:val="009D5B51"/>
    <w:rsid w:val="009F5001"/>
    <w:rsid w:val="00A357DC"/>
    <w:rsid w:val="00A359D1"/>
    <w:rsid w:val="00A46B37"/>
    <w:rsid w:val="00A54658"/>
    <w:rsid w:val="00A633E2"/>
    <w:rsid w:val="00A72F7B"/>
    <w:rsid w:val="00AB7E59"/>
    <w:rsid w:val="00AE2DEE"/>
    <w:rsid w:val="00AE5FFE"/>
    <w:rsid w:val="00AF146F"/>
    <w:rsid w:val="00AF305D"/>
    <w:rsid w:val="00B01798"/>
    <w:rsid w:val="00B07CA9"/>
    <w:rsid w:val="00B144B4"/>
    <w:rsid w:val="00B248B9"/>
    <w:rsid w:val="00B32135"/>
    <w:rsid w:val="00B51365"/>
    <w:rsid w:val="00B5447D"/>
    <w:rsid w:val="00B56926"/>
    <w:rsid w:val="00B60B65"/>
    <w:rsid w:val="00B639AF"/>
    <w:rsid w:val="00B71A30"/>
    <w:rsid w:val="00B853DB"/>
    <w:rsid w:val="00B866E3"/>
    <w:rsid w:val="00BB365D"/>
    <w:rsid w:val="00BC3738"/>
    <w:rsid w:val="00BE4CAB"/>
    <w:rsid w:val="00BE76D4"/>
    <w:rsid w:val="00BF3898"/>
    <w:rsid w:val="00C03F01"/>
    <w:rsid w:val="00C27155"/>
    <w:rsid w:val="00C305BD"/>
    <w:rsid w:val="00C41BAF"/>
    <w:rsid w:val="00C65349"/>
    <w:rsid w:val="00C71AED"/>
    <w:rsid w:val="00C774BC"/>
    <w:rsid w:val="00C822DF"/>
    <w:rsid w:val="00C92DBA"/>
    <w:rsid w:val="00CC0AD6"/>
    <w:rsid w:val="00CC4FF9"/>
    <w:rsid w:val="00D14719"/>
    <w:rsid w:val="00D337D0"/>
    <w:rsid w:val="00D35640"/>
    <w:rsid w:val="00D3710A"/>
    <w:rsid w:val="00D518C6"/>
    <w:rsid w:val="00D5645A"/>
    <w:rsid w:val="00D62A46"/>
    <w:rsid w:val="00D7698D"/>
    <w:rsid w:val="00DA1BD9"/>
    <w:rsid w:val="00DA265D"/>
    <w:rsid w:val="00DB4767"/>
    <w:rsid w:val="00DC3116"/>
    <w:rsid w:val="00DC7EEC"/>
    <w:rsid w:val="00DD1DED"/>
    <w:rsid w:val="00DE030D"/>
    <w:rsid w:val="00DE4570"/>
    <w:rsid w:val="00DE611C"/>
    <w:rsid w:val="00DF2B66"/>
    <w:rsid w:val="00DF768C"/>
    <w:rsid w:val="00E10944"/>
    <w:rsid w:val="00E14BA3"/>
    <w:rsid w:val="00E24F6D"/>
    <w:rsid w:val="00E2587C"/>
    <w:rsid w:val="00E343F7"/>
    <w:rsid w:val="00E519A2"/>
    <w:rsid w:val="00E571EC"/>
    <w:rsid w:val="00E60381"/>
    <w:rsid w:val="00E67F63"/>
    <w:rsid w:val="00E87104"/>
    <w:rsid w:val="00EA0066"/>
    <w:rsid w:val="00EA0970"/>
    <w:rsid w:val="00EB29D2"/>
    <w:rsid w:val="00EC252A"/>
    <w:rsid w:val="00EC7031"/>
    <w:rsid w:val="00ED0A85"/>
    <w:rsid w:val="00EF6C49"/>
    <w:rsid w:val="00F074D3"/>
    <w:rsid w:val="00F134D5"/>
    <w:rsid w:val="00F35646"/>
    <w:rsid w:val="00F421AF"/>
    <w:rsid w:val="00F458C0"/>
    <w:rsid w:val="00F47B9C"/>
    <w:rsid w:val="00F51ACA"/>
    <w:rsid w:val="00F53B22"/>
    <w:rsid w:val="00F56F31"/>
    <w:rsid w:val="00F63458"/>
    <w:rsid w:val="00F7030D"/>
    <w:rsid w:val="00F73942"/>
    <w:rsid w:val="00F8670A"/>
    <w:rsid w:val="00F914E3"/>
    <w:rsid w:val="00F942E2"/>
    <w:rsid w:val="00F95677"/>
    <w:rsid w:val="00FB11B2"/>
    <w:rsid w:val="00FC1E59"/>
    <w:rsid w:val="00FC64BC"/>
    <w:rsid w:val="00FD13A3"/>
    <w:rsid w:val="00FD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CF"/>
    <w:pPr>
      <w:widowControl w:val="0"/>
      <w:textAlignment w:val="baseline"/>
    </w:pPr>
    <w:rPr>
      <w:rFonts w:eastAsia="SimSun" w:cs="Tahoma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rsid w:val="00656F66"/>
    <w:pPr>
      <w:jc w:val="center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56F66"/>
    <w:pPr>
      <w:jc w:val="center"/>
      <w:outlineLvl w:val="1"/>
    </w:pPr>
    <w:rPr>
      <w:b/>
      <w:i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56F66"/>
    <w:pPr>
      <w:jc w:val="center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56F6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56F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56F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9317CF"/>
    <w:rPr>
      <w:rFonts w:ascii="OpenSymbol" w:eastAsia="OpenSymbol" w:hAnsi="OpenSymbol" w:cs="OpenSymbol"/>
    </w:rPr>
  </w:style>
  <w:style w:type="character" w:customStyle="1" w:styleId="Ttulo1Char">
    <w:name w:val="Título 1 Char"/>
    <w:qFormat/>
    <w:rsid w:val="009317CF"/>
    <w:rPr>
      <w:rFonts w:ascii="Arial" w:eastAsia="MS Mincho" w:hAnsi="Arial" w:cs="Tahoma"/>
      <w:b/>
      <w:bCs/>
      <w:kern w:val="2"/>
      <w:sz w:val="28"/>
      <w:szCs w:val="28"/>
      <w:lang w:eastAsia="zh-CN" w:bidi="hi-IN"/>
    </w:rPr>
  </w:style>
  <w:style w:type="character" w:customStyle="1" w:styleId="TextodebaloChar">
    <w:name w:val="Texto de balão Char"/>
    <w:basedOn w:val="Fontepargpadro"/>
    <w:qFormat/>
    <w:rsid w:val="009317C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WWCharLFO1LVL1">
    <w:name w:val="WW_CharLFO1LVL1"/>
    <w:qFormat/>
    <w:rsid w:val="009317CF"/>
    <w:rPr>
      <w:rFonts w:ascii="Symbol" w:hAnsi="Symbol"/>
    </w:rPr>
  </w:style>
  <w:style w:type="character" w:customStyle="1" w:styleId="WWCharLFO1LVL2">
    <w:name w:val="WW_CharLFO1LVL2"/>
    <w:qFormat/>
    <w:rsid w:val="009317CF"/>
    <w:rPr>
      <w:rFonts w:ascii="Courier New" w:hAnsi="Courier New" w:cs="Courier New"/>
    </w:rPr>
  </w:style>
  <w:style w:type="character" w:customStyle="1" w:styleId="WWCharLFO1LVL3">
    <w:name w:val="WW_CharLFO1LVL3"/>
    <w:qFormat/>
    <w:rsid w:val="009317CF"/>
    <w:rPr>
      <w:rFonts w:ascii="Wingdings" w:hAnsi="Wingdings"/>
    </w:rPr>
  </w:style>
  <w:style w:type="character" w:customStyle="1" w:styleId="WWCharLFO1LVL4">
    <w:name w:val="WW_CharLFO1LVL4"/>
    <w:qFormat/>
    <w:rsid w:val="009317CF"/>
    <w:rPr>
      <w:rFonts w:ascii="Symbol" w:hAnsi="Symbol"/>
    </w:rPr>
  </w:style>
  <w:style w:type="character" w:customStyle="1" w:styleId="WWCharLFO1LVL5">
    <w:name w:val="WW_CharLFO1LVL5"/>
    <w:qFormat/>
    <w:rsid w:val="009317CF"/>
    <w:rPr>
      <w:rFonts w:ascii="Courier New" w:hAnsi="Courier New" w:cs="Courier New"/>
    </w:rPr>
  </w:style>
  <w:style w:type="character" w:customStyle="1" w:styleId="WWCharLFO1LVL6">
    <w:name w:val="WW_CharLFO1LVL6"/>
    <w:qFormat/>
    <w:rsid w:val="009317CF"/>
    <w:rPr>
      <w:rFonts w:ascii="Wingdings" w:hAnsi="Wingdings"/>
    </w:rPr>
  </w:style>
  <w:style w:type="character" w:customStyle="1" w:styleId="WWCharLFO1LVL7">
    <w:name w:val="WW_CharLFO1LVL7"/>
    <w:qFormat/>
    <w:rsid w:val="009317CF"/>
    <w:rPr>
      <w:rFonts w:ascii="Symbol" w:hAnsi="Symbol"/>
    </w:rPr>
  </w:style>
  <w:style w:type="character" w:customStyle="1" w:styleId="WWCharLFO1LVL8">
    <w:name w:val="WW_CharLFO1LVL8"/>
    <w:qFormat/>
    <w:rsid w:val="009317CF"/>
    <w:rPr>
      <w:rFonts w:ascii="Courier New" w:hAnsi="Courier New" w:cs="Courier New"/>
    </w:rPr>
  </w:style>
  <w:style w:type="character" w:customStyle="1" w:styleId="WWCharLFO1LVL9">
    <w:name w:val="WW_CharLFO1LVL9"/>
    <w:qFormat/>
    <w:rsid w:val="009317CF"/>
    <w:rPr>
      <w:rFonts w:ascii="Wingdings" w:hAnsi="Wingdings"/>
    </w:rPr>
  </w:style>
  <w:style w:type="character" w:styleId="Forte">
    <w:name w:val="Strong"/>
    <w:basedOn w:val="Fontepargpadro"/>
    <w:uiPriority w:val="22"/>
    <w:qFormat/>
    <w:rsid w:val="00DD40FE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708D"/>
    <w:rPr>
      <w:rFonts w:eastAsia="SimSun" w:cs="Mangal"/>
      <w:kern w:val="2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29708D"/>
    <w:rPr>
      <w:rFonts w:eastAsia="SimSun" w:cs="Mangal"/>
      <w:kern w:val="2"/>
      <w:szCs w:val="21"/>
      <w:lang w:eastAsia="zh-CN" w:bidi="hi-IN"/>
    </w:rPr>
  </w:style>
  <w:style w:type="paragraph" w:styleId="Ttulo">
    <w:name w:val="Title"/>
    <w:basedOn w:val="Normal"/>
    <w:next w:val="Corpodetexto"/>
    <w:uiPriority w:val="10"/>
    <w:qFormat/>
    <w:rsid w:val="009317CF"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rsid w:val="009317CF"/>
    <w:pPr>
      <w:spacing w:after="120"/>
    </w:pPr>
  </w:style>
  <w:style w:type="paragraph" w:styleId="Lista">
    <w:name w:val="List"/>
    <w:basedOn w:val="Corpodetexto"/>
    <w:rsid w:val="00656F66"/>
    <w:rPr>
      <w:rFonts w:cs="Arial"/>
    </w:rPr>
  </w:style>
  <w:style w:type="paragraph" w:styleId="Legenda">
    <w:name w:val="caption"/>
    <w:basedOn w:val="Normal"/>
    <w:qFormat/>
    <w:rsid w:val="00656F6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656F66"/>
    <w:pPr>
      <w:suppressLineNumbers/>
    </w:pPr>
    <w:rPr>
      <w:rFonts w:cs="Arial"/>
    </w:rPr>
  </w:style>
  <w:style w:type="paragraph" w:customStyle="1" w:styleId="Ttulo11">
    <w:name w:val="Título 11"/>
    <w:basedOn w:val="Ttulo"/>
    <w:next w:val="Corpodetexto"/>
    <w:qFormat/>
    <w:rsid w:val="009317CF"/>
    <w:pPr>
      <w:outlineLvl w:val="0"/>
    </w:pPr>
  </w:style>
  <w:style w:type="paragraph" w:customStyle="1" w:styleId="Ttulo21">
    <w:name w:val="Título 21"/>
    <w:basedOn w:val="Ttulo"/>
    <w:next w:val="Corpodetexto"/>
    <w:qFormat/>
    <w:rsid w:val="009317CF"/>
    <w:pPr>
      <w:outlineLvl w:val="1"/>
    </w:pPr>
    <w:rPr>
      <w:i/>
      <w:iCs/>
    </w:rPr>
  </w:style>
  <w:style w:type="paragraph" w:customStyle="1" w:styleId="Ttulo31">
    <w:name w:val="Título 31"/>
    <w:basedOn w:val="Ttulo"/>
    <w:next w:val="Corpodetexto"/>
    <w:qFormat/>
    <w:rsid w:val="009317CF"/>
    <w:pPr>
      <w:outlineLvl w:val="2"/>
    </w:pPr>
  </w:style>
  <w:style w:type="paragraph" w:customStyle="1" w:styleId="Legenda1">
    <w:name w:val="Legenda1"/>
    <w:basedOn w:val="Normal"/>
    <w:qFormat/>
    <w:rsid w:val="009317CF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9317CF"/>
    <w:pPr>
      <w:widowControl w:val="0"/>
      <w:textAlignment w:val="baseline"/>
    </w:pPr>
    <w:rPr>
      <w:rFonts w:eastAsia="SimSun" w:cs="Tahoma"/>
      <w:kern w:val="2"/>
      <w:lang w:eastAsia="hi-IN" w:bidi="hi-IN"/>
    </w:rPr>
  </w:style>
  <w:style w:type="paragraph" w:customStyle="1" w:styleId="texto">
    <w:name w:val="texto"/>
    <w:qFormat/>
    <w:rsid w:val="009317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tLeast"/>
      <w:ind w:left="170" w:hanging="170"/>
      <w:jc w:val="both"/>
      <w:textAlignment w:val="baseline"/>
    </w:pPr>
    <w:rPr>
      <w:kern w:val="2"/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9317CF"/>
    <w:pPr>
      <w:suppressLineNumbers/>
    </w:pPr>
  </w:style>
  <w:style w:type="paragraph" w:customStyle="1" w:styleId="CabealhoeRodap">
    <w:name w:val="Cabeçalho e Rodapé"/>
    <w:basedOn w:val="Normal"/>
    <w:qFormat/>
    <w:rsid w:val="00656F66"/>
  </w:style>
  <w:style w:type="paragraph" w:customStyle="1" w:styleId="Cabealho1">
    <w:name w:val="Cabeçalho1"/>
    <w:basedOn w:val="Normal"/>
    <w:qFormat/>
    <w:rsid w:val="009317CF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9317CF"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rsid w:val="009317CF"/>
    <w:pPr>
      <w:spacing w:after="283"/>
      <w:ind w:left="567" w:right="567"/>
    </w:pPr>
  </w:style>
  <w:style w:type="paragraph" w:styleId="Subttulo">
    <w:name w:val="Subtitle"/>
    <w:basedOn w:val="Normal"/>
    <w:next w:val="Normal"/>
    <w:uiPriority w:val="11"/>
    <w:qFormat/>
    <w:rsid w:val="00656F66"/>
    <w:pPr>
      <w:jc w:val="center"/>
    </w:pPr>
    <w:rPr>
      <w:b/>
      <w:i/>
      <w:sz w:val="36"/>
      <w:szCs w:val="36"/>
    </w:rPr>
  </w:style>
  <w:style w:type="paragraph" w:customStyle="1" w:styleId="Rodap1">
    <w:name w:val="Rodapé1"/>
    <w:basedOn w:val="Normal"/>
    <w:qFormat/>
    <w:rsid w:val="009317CF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LO-Normal"/>
    <w:qFormat/>
    <w:rsid w:val="009317CF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LO-Normal"/>
    <w:qFormat/>
    <w:rsid w:val="009317CF"/>
    <w:pPr>
      <w:tabs>
        <w:tab w:val="left" w:pos="-325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Tabela">
    <w:name w:val="Tabela"/>
    <w:basedOn w:val="Legenda1"/>
    <w:qFormat/>
    <w:rsid w:val="009317CF"/>
  </w:style>
  <w:style w:type="paragraph" w:styleId="Textodebalo">
    <w:name w:val="Balloon Text"/>
    <w:basedOn w:val="LO-Normal"/>
    <w:qFormat/>
    <w:rsid w:val="009317CF"/>
    <w:rPr>
      <w:rFonts w:ascii="Tahoma" w:hAnsi="Tahoma" w:cs="Mangal"/>
      <w:sz w:val="16"/>
      <w:szCs w:val="14"/>
    </w:rPr>
  </w:style>
  <w:style w:type="paragraph" w:styleId="PargrafodaLista">
    <w:name w:val="List Paragraph"/>
    <w:basedOn w:val="LO-Normal"/>
    <w:uiPriority w:val="34"/>
    <w:qFormat/>
    <w:rsid w:val="009317CF"/>
    <w:pPr>
      <w:ind w:left="72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F34F7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29708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29708D"/>
    <w:pPr>
      <w:tabs>
        <w:tab w:val="center" w:pos="4252"/>
        <w:tab w:val="right" w:pos="8504"/>
      </w:tabs>
    </w:pPr>
    <w:rPr>
      <w:rFonts w:cs="Mangal"/>
      <w:szCs w:val="21"/>
    </w:rPr>
  </w:style>
  <w:style w:type="table" w:customStyle="1" w:styleId="TableNormal1">
    <w:name w:val="Table Normal1"/>
    <w:rsid w:val="00656F6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8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B15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15F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15F8"/>
    <w:rPr>
      <w:rFonts w:eastAsia="SimSun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5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5F8"/>
    <w:rPr>
      <w:rFonts w:eastAsia="SimSun" w:cs="Mangal"/>
      <w:b/>
      <w:bCs/>
      <w:kern w:val="2"/>
      <w:sz w:val="20"/>
      <w:szCs w:val="18"/>
      <w:lang w:eastAsia="zh-CN" w:bidi="hi-IN"/>
    </w:rPr>
  </w:style>
  <w:style w:type="character" w:customStyle="1" w:styleId="fontstyle01">
    <w:name w:val="fontstyle01"/>
    <w:basedOn w:val="Fontepargpadro"/>
    <w:rsid w:val="00D147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SemEspaamento">
    <w:name w:val="No Spacing"/>
    <w:uiPriority w:val="1"/>
    <w:qFormat/>
    <w:rsid w:val="00D14719"/>
    <w:pPr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vvQJRsNOlvPE0el7dgVxjlOqjg==">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CFEE73-96E5-4777-8D87-AE1AC13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Santiago Hilario</dc:creator>
  <cp:lastModifiedBy>elizabeth.costa</cp:lastModifiedBy>
  <cp:revision>2</cp:revision>
  <cp:lastPrinted>2024-01-03T13:42:00Z</cp:lastPrinted>
  <dcterms:created xsi:type="dcterms:W3CDTF">2024-04-08T12:43:00Z</dcterms:created>
  <dcterms:modified xsi:type="dcterms:W3CDTF">2024-04-08T12:43:00Z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