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3918672" w:displacedByCustomXml="next"/>
    <w:sdt>
      <w:sdtPr>
        <w:id w:val="5551591"/>
        <w:docPartObj>
          <w:docPartGallery w:val="Cover Pages"/>
          <w:docPartUnique/>
        </w:docPartObj>
      </w:sdtPr>
      <w:sdtEndPr>
        <w:rPr>
          <w:rFonts w:ascii="Arial" w:hAnsi="Arial" w:cs="Arial"/>
        </w:rPr>
      </w:sdtEndPr>
      <w:sdtContent>
        <w:p w:rsidR="00835022" w:rsidRPr="00835022" w:rsidRDefault="00835022">
          <w:pPr>
            <w:rPr>
              <w:rFonts w:ascii="Arial" w:hAnsi="Arial" w:cs="Arial"/>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351"/>
          </w:tblGrid>
          <w:tr w:rsidR="00835022" w:rsidRPr="00835022">
            <w:sdt>
              <w:sdtPr>
                <w:rPr>
                  <w:rFonts w:ascii="Arial" w:eastAsiaTheme="majorEastAsia" w:hAnsi="Arial" w:cs="Arial"/>
                  <w:sz w:val="96"/>
                  <w:szCs w:val="72"/>
                </w:rPr>
                <w:alias w:val="Título"/>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835022" w:rsidRPr="00015EA0" w:rsidRDefault="00A3011F" w:rsidP="00015EA0">
                    <w:pPr>
                      <w:pStyle w:val="SemEspaamento"/>
                      <w:rPr>
                        <w:rFonts w:ascii="Arial" w:eastAsiaTheme="majorEastAsia" w:hAnsi="Arial" w:cs="Arial"/>
                        <w:sz w:val="96"/>
                        <w:szCs w:val="72"/>
                      </w:rPr>
                    </w:pPr>
                    <w:r w:rsidRPr="00015EA0">
                      <w:rPr>
                        <w:rFonts w:ascii="Arial" w:eastAsiaTheme="majorEastAsia" w:hAnsi="Arial" w:cs="Arial"/>
                        <w:sz w:val="96"/>
                        <w:szCs w:val="72"/>
                      </w:rPr>
                      <w:t xml:space="preserve">MEMORIAL </w:t>
                    </w:r>
                    <w:r w:rsidR="00015EA0" w:rsidRPr="00015EA0">
                      <w:rPr>
                        <w:rFonts w:ascii="Arial" w:eastAsiaTheme="majorEastAsia" w:hAnsi="Arial" w:cs="Arial"/>
                        <w:sz w:val="96"/>
                        <w:szCs w:val="72"/>
                      </w:rPr>
                      <w:t>QUADRA DE FUTEBOL DE SALÃO</w:t>
                    </w:r>
                  </w:p>
                </w:tc>
              </w:sdtContent>
            </w:sdt>
          </w:tr>
          <w:tr w:rsidR="00835022" w:rsidRPr="00835022">
            <w:sdt>
              <w:sdtPr>
                <w:rPr>
                  <w:rFonts w:ascii="Arial" w:eastAsia="Times New Roman" w:hAnsi="Arial" w:cs="Arial"/>
                  <w:i/>
                  <w:iCs/>
                </w:rPr>
                <w:alias w:val="Subtítulo"/>
                <w:id w:val="1355315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835022" w:rsidRPr="00835022" w:rsidRDefault="005E646A" w:rsidP="004B4EB4">
                    <w:pPr>
                      <w:pStyle w:val="SemEspaamento"/>
                      <w:rPr>
                        <w:rFonts w:ascii="Arial" w:hAnsi="Arial" w:cs="Arial"/>
                        <w:sz w:val="40"/>
                        <w:szCs w:val="40"/>
                      </w:rPr>
                    </w:pPr>
                    <w:r>
                      <w:rPr>
                        <w:rFonts w:ascii="Arial" w:eastAsia="Times New Roman" w:hAnsi="Arial" w:cs="Arial"/>
                        <w:i/>
                        <w:iCs/>
                      </w:rPr>
                      <w:t xml:space="preserve">     </w:t>
                    </w:r>
                  </w:p>
                </w:tc>
              </w:sdtContent>
            </w:sdt>
          </w:tr>
          <w:tr w:rsidR="00835022" w:rsidRPr="00835022">
            <w:sdt>
              <w:sdtPr>
                <w:rPr>
                  <w:rFonts w:ascii="Arial" w:hAnsi="Arial" w:cs="Arial"/>
                  <w:sz w:val="20"/>
                </w:rPr>
                <w:alias w:val="Aut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835022" w:rsidRPr="00835022" w:rsidRDefault="00A3011F" w:rsidP="00CC298B">
                    <w:pPr>
                      <w:pStyle w:val="SemEspaamento"/>
                      <w:rPr>
                        <w:rFonts w:ascii="Arial" w:hAnsi="Arial" w:cs="Arial"/>
                        <w:sz w:val="28"/>
                        <w:szCs w:val="28"/>
                      </w:rPr>
                    </w:pPr>
                    <w:r w:rsidRPr="00015EA0">
                      <w:rPr>
                        <w:rFonts w:ascii="Arial" w:hAnsi="Arial" w:cs="Arial"/>
                        <w:sz w:val="20"/>
                      </w:rPr>
                      <w:t>SMPU-SECRETARIA MUNI</w:t>
                    </w:r>
                    <w:r w:rsidR="005C78C8">
                      <w:rPr>
                        <w:rFonts w:ascii="Arial" w:hAnsi="Arial" w:cs="Arial"/>
                        <w:sz w:val="20"/>
                      </w:rPr>
                      <w:t xml:space="preserve">CIPAL DE PLANEJAMENTO URBANO                                                            </w:t>
                    </w:r>
                    <w:proofErr w:type="gramStart"/>
                    <w:r w:rsidR="00B43D42" w:rsidRPr="00015EA0">
                      <w:rPr>
                        <w:rFonts w:ascii="Arial" w:hAnsi="Arial" w:cs="Arial"/>
                        <w:sz w:val="20"/>
                      </w:rPr>
                      <w:t>SECRETARIO</w:t>
                    </w:r>
                    <w:proofErr w:type="gramEnd"/>
                    <w:r w:rsidR="00044482" w:rsidRPr="00015EA0">
                      <w:rPr>
                        <w:rFonts w:ascii="Arial" w:hAnsi="Arial" w:cs="Arial"/>
                        <w:sz w:val="20"/>
                      </w:rPr>
                      <w:t xml:space="preserve"> </w:t>
                    </w:r>
                    <w:proofErr w:type="spellStart"/>
                    <w:r w:rsidR="00044482" w:rsidRPr="00015EA0">
                      <w:rPr>
                        <w:rFonts w:ascii="Arial" w:hAnsi="Arial" w:cs="Arial"/>
                        <w:sz w:val="20"/>
                      </w:rPr>
                      <w:t>ENG°</w:t>
                    </w:r>
                    <w:proofErr w:type="spellEnd"/>
                    <w:r w:rsidR="00B43D42" w:rsidRPr="00015EA0">
                      <w:rPr>
                        <w:rFonts w:ascii="Arial" w:hAnsi="Arial" w:cs="Arial"/>
                        <w:sz w:val="20"/>
                      </w:rPr>
                      <w:t xml:space="preserve"> </w:t>
                    </w:r>
                    <w:r w:rsidR="00CC298B" w:rsidRPr="00015EA0">
                      <w:rPr>
                        <w:rFonts w:ascii="Arial" w:hAnsi="Arial" w:cs="Arial"/>
                        <w:sz w:val="20"/>
                      </w:rPr>
                      <w:t>EROS DOS SANTOS</w:t>
                    </w:r>
                    <w:r w:rsidR="00B43D42" w:rsidRPr="00015EA0">
                      <w:rPr>
                        <w:rFonts w:ascii="Arial" w:hAnsi="Arial" w:cs="Arial"/>
                        <w:sz w:val="20"/>
                      </w:rPr>
                      <w:t xml:space="preserve"> </w:t>
                    </w:r>
                    <w:r w:rsidRPr="00015EA0">
                      <w:rPr>
                        <w:rFonts w:ascii="Arial" w:hAnsi="Arial" w:cs="Arial"/>
                        <w:sz w:val="20"/>
                      </w:rPr>
                      <w:t xml:space="preserve">                                </w:t>
                    </w:r>
                    <w:proofErr w:type="spellStart"/>
                    <w:r w:rsidR="00CC298B" w:rsidRPr="00015EA0">
                      <w:rPr>
                        <w:rFonts w:ascii="Arial" w:hAnsi="Arial" w:cs="Arial"/>
                        <w:sz w:val="20"/>
                      </w:rPr>
                      <w:t>ENG°</w:t>
                    </w:r>
                    <w:proofErr w:type="spellEnd"/>
                    <w:r w:rsidR="00CC298B" w:rsidRPr="00015EA0">
                      <w:rPr>
                        <w:rFonts w:ascii="Arial" w:hAnsi="Arial" w:cs="Arial"/>
                        <w:sz w:val="20"/>
                      </w:rPr>
                      <w:t xml:space="preserve"> PATRICK SUCKOW</w:t>
                    </w:r>
                  </w:p>
                </w:tc>
              </w:sdtContent>
            </w:sdt>
          </w:tr>
        </w:tbl>
        <w:p w:rsidR="00835022" w:rsidRPr="00835022" w:rsidRDefault="00835022">
          <w:pPr>
            <w:rPr>
              <w:rFonts w:ascii="Arial" w:hAnsi="Arial" w:cs="Arial"/>
            </w:rPr>
          </w:pPr>
        </w:p>
        <w:p w:rsidR="00835022" w:rsidRDefault="00835022" w:rsidP="005B0F1F">
          <w:pPr>
            <w:rPr>
              <w:rFonts w:ascii="Arial" w:eastAsiaTheme="majorEastAsia" w:hAnsi="Arial" w:cs="Arial"/>
              <w:b/>
              <w:bCs/>
              <w:color w:val="365F91" w:themeColor="accent1" w:themeShade="BF"/>
            </w:rPr>
          </w:pPr>
          <w:r w:rsidRPr="00835022">
            <w:rPr>
              <w:rFonts w:ascii="Arial" w:hAnsi="Arial" w:cs="Arial"/>
            </w:rPr>
            <w:br w:type="page"/>
          </w:r>
        </w:p>
      </w:sdtContent>
    </w:sdt>
    <w:sdt>
      <w:sdtPr>
        <w:rPr>
          <w:rFonts w:ascii="Arial" w:eastAsiaTheme="minorHAnsi" w:hAnsi="Arial" w:cs="Arial"/>
          <w:b w:val="0"/>
          <w:bCs w:val="0"/>
          <w:color w:val="auto"/>
          <w:sz w:val="20"/>
          <w:szCs w:val="20"/>
        </w:rPr>
        <w:id w:val="76689147"/>
        <w:docPartObj>
          <w:docPartGallery w:val="Table of Contents"/>
          <w:docPartUnique/>
        </w:docPartObj>
      </w:sdtPr>
      <w:sdtEndPr>
        <w:rPr>
          <w:rFonts w:eastAsiaTheme="minorEastAsia"/>
        </w:rPr>
      </w:sdtEndPr>
      <w:sdtContent>
        <w:p w:rsidR="00702C3B" w:rsidRPr="001D7D18" w:rsidRDefault="00702C3B">
          <w:pPr>
            <w:pStyle w:val="CabealhodoSumrio"/>
            <w:rPr>
              <w:rFonts w:ascii="Arial" w:hAnsi="Arial" w:cs="Arial"/>
              <w:sz w:val="20"/>
              <w:szCs w:val="20"/>
            </w:rPr>
          </w:pPr>
          <w:r w:rsidRPr="001D7D18">
            <w:rPr>
              <w:rFonts w:ascii="Arial" w:hAnsi="Arial" w:cs="Arial"/>
              <w:sz w:val="20"/>
              <w:szCs w:val="20"/>
            </w:rPr>
            <w:t>Conteúdo</w:t>
          </w:r>
        </w:p>
        <w:p w:rsidR="00E4313D" w:rsidRDefault="006A3A33">
          <w:pPr>
            <w:pStyle w:val="Sumrio1"/>
            <w:tabs>
              <w:tab w:val="right" w:leader="dot" w:pos="10194"/>
            </w:tabs>
            <w:rPr>
              <w:noProof/>
            </w:rPr>
          </w:pPr>
          <w:r w:rsidRPr="001D7D18">
            <w:rPr>
              <w:rFonts w:ascii="Arial" w:hAnsi="Arial" w:cs="Arial"/>
              <w:sz w:val="20"/>
              <w:szCs w:val="20"/>
            </w:rPr>
            <w:fldChar w:fldCharType="begin"/>
          </w:r>
          <w:r w:rsidR="00702C3B" w:rsidRPr="001D7D18">
            <w:rPr>
              <w:rFonts w:ascii="Arial" w:hAnsi="Arial" w:cs="Arial"/>
              <w:sz w:val="20"/>
              <w:szCs w:val="20"/>
            </w:rPr>
            <w:instrText xml:space="preserve"> TOC \o "1-3" \h \z \u </w:instrText>
          </w:r>
          <w:r w:rsidRPr="001D7D18">
            <w:rPr>
              <w:rFonts w:ascii="Arial" w:hAnsi="Arial" w:cs="Arial"/>
              <w:sz w:val="20"/>
              <w:szCs w:val="20"/>
            </w:rPr>
            <w:fldChar w:fldCharType="separate"/>
          </w:r>
          <w:hyperlink w:anchor="_Toc29461490" w:history="1">
            <w:r w:rsidR="00E4313D" w:rsidRPr="00AE5760">
              <w:rPr>
                <w:rStyle w:val="Hyperlink"/>
                <w:rFonts w:ascii="Bookman Old Style" w:hAnsi="Bookman Old Style" w:cs="Arial"/>
                <w:noProof/>
              </w:rPr>
              <w:t>FISCALIZAÇÃO E CONTRATADA</w:t>
            </w:r>
            <w:r w:rsidR="00E4313D">
              <w:rPr>
                <w:noProof/>
                <w:webHidden/>
              </w:rPr>
              <w:tab/>
            </w:r>
            <w:r w:rsidR="00E4313D">
              <w:rPr>
                <w:noProof/>
                <w:webHidden/>
              </w:rPr>
              <w:fldChar w:fldCharType="begin"/>
            </w:r>
            <w:r w:rsidR="00E4313D">
              <w:rPr>
                <w:noProof/>
                <w:webHidden/>
              </w:rPr>
              <w:instrText xml:space="preserve"> PAGEREF _Toc29461490 \h </w:instrText>
            </w:r>
            <w:r w:rsidR="00E4313D">
              <w:rPr>
                <w:noProof/>
                <w:webHidden/>
              </w:rPr>
            </w:r>
            <w:r w:rsidR="00E4313D">
              <w:rPr>
                <w:noProof/>
                <w:webHidden/>
              </w:rPr>
              <w:fldChar w:fldCharType="separate"/>
            </w:r>
            <w:r w:rsidR="00E4313D">
              <w:rPr>
                <w:noProof/>
                <w:webHidden/>
              </w:rPr>
              <w:t>3</w:t>
            </w:r>
            <w:r w:rsidR="00E4313D">
              <w:rPr>
                <w:noProof/>
                <w:webHidden/>
              </w:rPr>
              <w:fldChar w:fldCharType="end"/>
            </w:r>
          </w:hyperlink>
        </w:p>
        <w:p w:rsidR="00E4313D" w:rsidRDefault="00750189">
          <w:pPr>
            <w:pStyle w:val="Sumrio1"/>
            <w:tabs>
              <w:tab w:val="right" w:leader="dot" w:pos="10194"/>
            </w:tabs>
            <w:rPr>
              <w:noProof/>
            </w:rPr>
          </w:pPr>
          <w:hyperlink w:anchor="_Toc29461491" w:history="1">
            <w:r w:rsidR="00E4313D" w:rsidRPr="00AE5760">
              <w:rPr>
                <w:rStyle w:val="Hyperlink"/>
                <w:rFonts w:ascii="Bookman Old Style" w:hAnsi="Bookman Old Style" w:cs="Arial"/>
                <w:noProof/>
              </w:rPr>
              <w:t>DIREITO E AUTORIDADE DA FISCALIZAÇÃO</w:t>
            </w:r>
            <w:r w:rsidR="00E4313D">
              <w:rPr>
                <w:noProof/>
                <w:webHidden/>
              </w:rPr>
              <w:tab/>
            </w:r>
            <w:r w:rsidR="00E4313D">
              <w:rPr>
                <w:noProof/>
                <w:webHidden/>
              </w:rPr>
              <w:fldChar w:fldCharType="begin"/>
            </w:r>
            <w:r w:rsidR="00E4313D">
              <w:rPr>
                <w:noProof/>
                <w:webHidden/>
              </w:rPr>
              <w:instrText xml:space="preserve"> PAGEREF _Toc29461491 \h </w:instrText>
            </w:r>
            <w:r w:rsidR="00E4313D">
              <w:rPr>
                <w:noProof/>
                <w:webHidden/>
              </w:rPr>
            </w:r>
            <w:r w:rsidR="00E4313D">
              <w:rPr>
                <w:noProof/>
                <w:webHidden/>
              </w:rPr>
              <w:fldChar w:fldCharType="separate"/>
            </w:r>
            <w:r w:rsidR="00E4313D">
              <w:rPr>
                <w:noProof/>
                <w:webHidden/>
              </w:rPr>
              <w:t>3</w:t>
            </w:r>
            <w:r w:rsidR="00E4313D">
              <w:rPr>
                <w:noProof/>
                <w:webHidden/>
              </w:rPr>
              <w:fldChar w:fldCharType="end"/>
            </w:r>
          </w:hyperlink>
        </w:p>
        <w:p w:rsidR="00E4313D" w:rsidRDefault="00750189">
          <w:pPr>
            <w:pStyle w:val="Sumrio1"/>
            <w:tabs>
              <w:tab w:val="right" w:leader="dot" w:pos="10194"/>
            </w:tabs>
            <w:rPr>
              <w:noProof/>
            </w:rPr>
          </w:pPr>
          <w:hyperlink w:anchor="_Toc29461492" w:history="1">
            <w:r w:rsidR="00E4313D" w:rsidRPr="00AE5760">
              <w:rPr>
                <w:rStyle w:val="Hyperlink"/>
                <w:rFonts w:ascii="Bookman Old Style" w:hAnsi="Bookman Old Style" w:cs="Arial"/>
                <w:noProof/>
              </w:rPr>
              <w:t>INTRODUÇÃO</w:t>
            </w:r>
            <w:r w:rsidR="00E4313D">
              <w:rPr>
                <w:noProof/>
                <w:webHidden/>
              </w:rPr>
              <w:tab/>
            </w:r>
            <w:r w:rsidR="00E4313D">
              <w:rPr>
                <w:noProof/>
                <w:webHidden/>
              </w:rPr>
              <w:fldChar w:fldCharType="begin"/>
            </w:r>
            <w:r w:rsidR="00E4313D">
              <w:rPr>
                <w:noProof/>
                <w:webHidden/>
              </w:rPr>
              <w:instrText xml:space="preserve"> PAGEREF _Toc29461492 \h </w:instrText>
            </w:r>
            <w:r w:rsidR="00E4313D">
              <w:rPr>
                <w:noProof/>
                <w:webHidden/>
              </w:rPr>
            </w:r>
            <w:r w:rsidR="00E4313D">
              <w:rPr>
                <w:noProof/>
                <w:webHidden/>
              </w:rPr>
              <w:fldChar w:fldCharType="separate"/>
            </w:r>
            <w:r w:rsidR="00E4313D">
              <w:rPr>
                <w:noProof/>
                <w:webHidden/>
              </w:rPr>
              <w:t>3</w:t>
            </w:r>
            <w:r w:rsidR="00E4313D">
              <w:rPr>
                <w:noProof/>
                <w:webHidden/>
              </w:rPr>
              <w:fldChar w:fldCharType="end"/>
            </w:r>
          </w:hyperlink>
        </w:p>
        <w:p w:rsidR="00E4313D" w:rsidRDefault="00750189">
          <w:pPr>
            <w:pStyle w:val="Sumrio2"/>
            <w:tabs>
              <w:tab w:val="right" w:leader="dot" w:pos="10194"/>
            </w:tabs>
            <w:rPr>
              <w:noProof/>
            </w:rPr>
          </w:pPr>
          <w:hyperlink w:anchor="_Toc29461493" w:history="1">
            <w:r w:rsidR="00E4313D" w:rsidRPr="00AE5760">
              <w:rPr>
                <w:rStyle w:val="Hyperlink"/>
                <w:rFonts w:ascii="Bookman Old Style" w:hAnsi="Bookman Old Style" w:cs="Arial"/>
                <w:noProof/>
              </w:rPr>
              <w:t>Descrição da obra</w:t>
            </w:r>
            <w:r w:rsidR="00E4313D">
              <w:rPr>
                <w:noProof/>
                <w:webHidden/>
              </w:rPr>
              <w:tab/>
            </w:r>
            <w:r w:rsidR="00E4313D">
              <w:rPr>
                <w:noProof/>
                <w:webHidden/>
              </w:rPr>
              <w:fldChar w:fldCharType="begin"/>
            </w:r>
            <w:r w:rsidR="00E4313D">
              <w:rPr>
                <w:noProof/>
                <w:webHidden/>
              </w:rPr>
              <w:instrText xml:space="preserve"> PAGEREF _Toc29461493 \h </w:instrText>
            </w:r>
            <w:r w:rsidR="00E4313D">
              <w:rPr>
                <w:noProof/>
                <w:webHidden/>
              </w:rPr>
            </w:r>
            <w:r w:rsidR="00E4313D">
              <w:rPr>
                <w:noProof/>
                <w:webHidden/>
              </w:rPr>
              <w:fldChar w:fldCharType="separate"/>
            </w:r>
            <w:r w:rsidR="00E4313D">
              <w:rPr>
                <w:noProof/>
                <w:webHidden/>
              </w:rPr>
              <w:t>3</w:t>
            </w:r>
            <w:r w:rsidR="00E4313D">
              <w:rPr>
                <w:noProof/>
                <w:webHidden/>
              </w:rPr>
              <w:fldChar w:fldCharType="end"/>
            </w:r>
          </w:hyperlink>
        </w:p>
        <w:p w:rsidR="00E4313D" w:rsidRDefault="00750189">
          <w:pPr>
            <w:pStyle w:val="Sumrio2"/>
            <w:tabs>
              <w:tab w:val="right" w:leader="dot" w:pos="10194"/>
            </w:tabs>
            <w:rPr>
              <w:noProof/>
            </w:rPr>
          </w:pPr>
          <w:hyperlink w:anchor="_Toc29461494" w:history="1">
            <w:r w:rsidR="00E4313D" w:rsidRPr="00AE5760">
              <w:rPr>
                <w:rStyle w:val="Hyperlink"/>
                <w:rFonts w:ascii="Bookman Old Style" w:hAnsi="Bookman Old Style" w:cs="Arial"/>
                <w:noProof/>
              </w:rPr>
              <w:t>Local de implantação</w:t>
            </w:r>
            <w:r w:rsidR="00E4313D">
              <w:rPr>
                <w:noProof/>
                <w:webHidden/>
              </w:rPr>
              <w:tab/>
            </w:r>
            <w:r w:rsidR="00E4313D">
              <w:rPr>
                <w:noProof/>
                <w:webHidden/>
              </w:rPr>
              <w:fldChar w:fldCharType="begin"/>
            </w:r>
            <w:r w:rsidR="00E4313D">
              <w:rPr>
                <w:noProof/>
                <w:webHidden/>
              </w:rPr>
              <w:instrText xml:space="preserve"> PAGEREF _Toc29461494 \h </w:instrText>
            </w:r>
            <w:r w:rsidR="00E4313D">
              <w:rPr>
                <w:noProof/>
                <w:webHidden/>
              </w:rPr>
            </w:r>
            <w:r w:rsidR="00E4313D">
              <w:rPr>
                <w:noProof/>
                <w:webHidden/>
              </w:rPr>
              <w:fldChar w:fldCharType="separate"/>
            </w:r>
            <w:r w:rsidR="00E4313D">
              <w:rPr>
                <w:noProof/>
                <w:webHidden/>
              </w:rPr>
              <w:t>4</w:t>
            </w:r>
            <w:r w:rsidR="00E4313D">
              <w:rPr>
                <w:noProof/>
                <w:webHidden/>
              </w:rPr>
              <w:fldChar w:fldCharType="end"/>
            </w:r>
          </w:hyperlink>
        </w:p>
        <w:p w:rsidR="00E4313D" w:rsidRDefault="00750189">
          <w:pPr>
            <w:pStyle w:val="Sumrio2"/>
            <w:tabs>
              <w:tab w:val="right" w:leader="dot" w:pos="10194"/>
            </w:tabs>
            <w:rPr>
              <w:noProof/>
            </w:rPr>
          </w:pPr>
          <w:hyperlink w:anchor="_Toc29461495" w:history="1">
            <w:r w:rsidR="00E4313D" w:rsidRPr="00AE5760">
              <w:rPr>
                <w:rStyle w:val="Hyperlink"/>
                <w:rFonts w:ascii="Bookman Old Style" w:hAnsi="Bookman Old Style" w:cs="Arial"/>
                <w:noProof/>
              </w:rPr>
              <w:t>Disposições gerais</w:t>
            </w:r>
            <w:r w:rsidR="00E4313D">
              <w:rPr>
                <w:noProof/>
                <w:webHidden/>
              </w:rPr>
              <w:tab/>
            </w:r>
            <w:r w:rsidR="00E4313D">
              <w:rPr>
                <w:noProof/>
                <w:webHidden/>
              </w:rPr>
              <w:fldChar w:fldCharType="begin"/>
            </w:r>
            <w:r w:rsidR="00E4313D">
              <w:rPr>
                <w:noProof/>
                <w:webHidden/>
              </w:rPr>
              <w:instrText xml:space="preserve"> PAGEREF _Toc29461495 \h </w:instrText>
            </w:r>
            <w:r w:rsidR="00E4313D">
              <w:rPr>
                <w:noProof/>
                <w:webHidden/>
              </w:rPr>
            </w:r>
            <w:r w:rsidR="00E4313D">
              <w:rPr>
                <w:noProof/>
                <w:webHidden/>
              </w:rPr>
              <w:fldChar w:fldCharType="separate"/>
            </w:r>
            <w:r w:rsidR="00E4313D">
              <w:rPr>
                <w:noProof/>
                <w:webHidden/>
              </w:rPr>
              <w:t>4</w:t>
            </w:r>
            <w:r w:rsidR="00E4313D">
              <w:rPr>
                <w:noProof/>
                <w:webHidden/>
              </w:rPr>
              <w:fldChar w:fldCharType="end"/>
            </w:r>
          </w:hyperlink>
        </w:p>
        <w:p w:rsidR="00E4313D" w:rsidRDefault="00750189">
          <w:pPr>
            <w:pStyle w:val="Sumrio2"/>
            <w:tabs>
              <w:tab w:val="left" w:pos="660"/>
              <w:tab w:val="right" w:leader="dot" w:pos="10194"/>
            </w:tabs>
            <w:rPr>
              <w:noProof/>
            </w:rPr>
          </w:pPr>
          <w:hyperlink w:anchor="_Toc29461496" w:history="1">
            <w:r w:rsidR="00E4313D" w:rsidRPr="00AE5760">
              <w:rPr>
                <w:rStyle w:val="Hyperlink"/>
                <w:rFonts w:ascii="Bookman Old Style" w:hAnsi="Bookman Old Style"/>
                <w:noProof/>
              </w:rPr>
              <w:t>1.</w:t>
            </w:r>
            <w:r w:rsidR="00E4313D">
              <w:rPr>
                <w:noProof/>
              </w:rPr>
              <w:tab/>
            </w:r>
            <w:r w:rsidR="00E4313D" w:rsidRPr="00AE5760">
              <w:rPr>
                <w:rStyle w:val="Hyperlink"/>
                <w:rFonts w:ascii="Bookman Old Style" w:hAnsi="Bookman Old Style"/>
                <w:noProof/>
              </w:rPr>
              <w:t>SERVIÇOS PRELIMINARES</w:t>
            </w:r>
            <w:r w:rsidR="00E4313D">
              <w:rPr>
                <w:noProof/>
                <w:webHidden/>
              </w:rPr>
              <w:tab/>
            </w:r>
            <w:r w:rsidR="00E4313D">
              <w:rPr>
                <w:noProof/>
                <w:webHidden/>
              </w:rPr>
              <w:fldChar w:fldCharType="begin"/>
            </w:r>
            <w:r w:rsidR="00E4313D">
              <w:rPr>
                <w:noProof/>
                <w:webHidden/>
              </w:rPr>
              <w:instrText xml:space="preserve"> PAGEREF _Toc29461496 \h </w:instrText>
            </w:r>
            <w:r w:rsidR="00E4313D">
              <w:rPr>
                <w:noProof/>
                <w:webHidden/>
              </w:rPr>
            </w:r>
            <w:r w:rsidR="00E4313D">
              <w:rPr>
                <w:noProof/>
                <w:webHidden/>
              </w:rPr>
              <w:fldChar w:fldCharType="separate"/>
            </w:r>
            <w:r w:rsidR="00E4313D">
              <w:rPr>
                <w:noProof/>
                <w:webHidden/>
              </w:rPr>
              <w:t>5</w:t>
            </w:r>
            <w:r w:rsidR="00E4313D">
              <w:rPr>
                <w:noProof/>
                <w:webHidden/>
              </w:rPr>
              <w:fldChar w:fldCharType="end"/>
            </w:r>
          </w:hyperlink>
        </w:p>
        <w:p w:rsidR="00E4313D" w:rsidRDefault="00750189">
          <w:pPr>
            <w:pStyle w:val="Sumrio2"/>
            <w:tabs>
              <w:tab w:val="right" w:leader="dot" w:pos="10194"/>
            </w:tabs>
            <w:rPr>
              <w:noProof/>
            </w:rPr>
          </w:pPr>
          <w:hyperlink w:anchor="_Toc29461497" w:history="1">
            <w:r w:rsidR="00E4313D" w:rsidRPr="00AE5760">
              <w:rPr>
                <w:rStyle w:val="Hyperlink"/>
                <w:rFonts w:ascii="Bookman Old Style" w:hAnsi="Bookman Old Style" w:cs="Arial"/>
                <w:noProof/>
              </w:rPr>
              <w:t>Placa de Obra</w:t>
            </w:r>
            <w:r w:rsidR="00E4313D">
              <w:rPr>
                <w:noProof/>
                <w:webHidden/>
              </w:rPr>
              <w:tab/>
            </w:r>
            <w:r w:rsidR="00E4313D">
              <w:rPr>
                <w:noProof/>
                <w:webHidden/>
              </w:rPr>
              <w:fldChar w:fldCharType="begin"/>
            </w:r>
            <w:r w:rsidR="00E4313D">
              <w:rPr>
                <w:noProof/>
                <w:webHidden/>
              </w:rPr>
              <w:instrText xml:space="preserve"> PAGEREF _Toc29461497 \h </w:instrText>
            </w:r>
            <w:r w:rsidR="00E4313D">
              <w:rPr>
                <w:noProof/>
                <w:webHidden/>
              </w:rPr>
            </w:r>
            <w:r w:rsidR="00E4313D">
              <w:rPr>
                <w:noProof/>
                <w:webHidden/>
              </w:rPr>
              <w:fldChar w:fldCharType="separate"/>
            </w:r>
            <w:r w:rsidR="00E4313D">
              <w:rPr>
                <w:noProof/>
                <w:webHidden/>
              </w:rPr>
              <w:t>5</w:t>
            </w:r>
            <w:r w:rsidR="00E4313D">
              <w:rPr>
                <w:noProof/>
                <w:webHidden/>
              </w:rPr>
              <w:fldChar w:fldCharType="end"/>
            </w:r>
          </w:hyperlink>
        </w:p>
        <w:p w:rsidR="00E4313D" w:rsidRDefault="00750189">
          <w:pPr>
            <w:pStyle w:val="Sumrio2"/>
            <w:tabs>
              <w:tab w:val="right" w:leader="dot" w:pos="10194"/>
            </w:tabs>
            <w:rPr>
              <w:noProof/>
            </w:rPr>
          </w:pPr>
          <w:hyperlink w:anchor="_Toc29461498" w:history="1">
            <w:r w:rsidR="00E4313D" w:rsidRPr="00AE5760">
              <w:rPr>
                <w:rStyle w:val="Hyperlink"/>
                <w:rFonts w:ascii="Bookman Old Style" w:hAnsi="Bookman Old Style" w:cs="Arial"/>
                <w:noProof/>
              </w:rPr>
              <w:t>Movimentação de terra e acerto de terreno:</w:t>
            </w:r>
            <w:r w:rsidR="00E4313D">
              <w:rPr>
                <w:noProof/>
                <w:webHidden/>
              </w:rPr>
              <w:tab/>
            </w:r>
            <w:r w:rsidR="00E4313D">
              <w:rPr>
                <w:noProof/>
                <w:webHidden/>
              </w:rPr>
              <w:fldChar w:fldCharType="begin"/>
            </w:r>
            <w:r w:rsidR="00E4313D">
              <w:rPr>
                <w:noProof/>
                <w:webHidden/>
              </w:rPr>
              <w:instrText xml:space="preserve"> PAGEREF _Toc29461498 \h </w:instrText>
            </w:r>
            <w:r w:rsidR="00E4313D">
              <w:rPr>
                <w:noProof/>
                <w:webHidden/>
              </w:rPr>
            </w:r>
            <w:r w:rsidR="00E4313D">
              <w:rPr>
                <w:noProof/>
                <w:webHidden/>
              </w:rPr>
              <w:fldChar w:fldCharType="separate"/>
            </w:r>
            <w:r w:rsidR="00E4313D">
              <w:rPr>
                <w:noProof/>
                <w:webHidden/>
              </w:rPr>
              <w:t>5</w:t>
            </w:r>
            <w:r w:rsidR="00E4313D">
              <w:rPr>
                <w:noProof/>
                <w:webHidden/>
              </w:rPr>
              <w:fldChar w:fldCharType="end"/>
            </w:r>
          </w:hyperlink>
        </w:p>
        <w:p w:rsidR="00E4313D" w:rsidRDefault="00750189">
          <w:pPr>
            <w:pStyle w:val="Sumrio2"/>
            <w:tabs>
              <w:tab w:val="right" w:leader="dot" w:pos="10194"/>
            </w:tabs>
            <w:rPr>
              <w:noProof/>
            </w:rPr>
          </w:pPr>
          <w:hyperlink w:anchor="_Toc29461499" w:history="1">
            <w:r w:rsidR="00E4313D" w:rsidRPr="00AE5760">
              <w:rPr>
                <w:rStyle w:val="Hyperlink"/>
                <w:rFonts w:ascii="Bookman Old Style" w:hAnsi="Bookman Old Style" w:cs="Arial"/>
                <w:noProof/>
              </w:rPr>
              <w:t>Demolições</w:t>
            </w:r>
            <w:r w:rsidR="00E4313D">
              <w:rPr>
                <w:noProof/>
                <w:webHidden/>
              </w:rPr>
              <w:tab/>
            </w:r>
            <w:r w:rsidR="00E4313D">
              <w:rPr>
                <w:noProof/>
                <w:webHidden/>
              </w:rPr>
              <w:fldChar w:fldCharType="begin"/>
            </w:r>
            <w:r w:rsidR="00E4313D">
              <w:rPr>
                <w:noProof/>
                <w:webHidden/>
              </w:rPr>
              <w:instrText xml:space="preserve"> PAGEREF _Toc29461499 \h </w:instrText>
            </w:r>
            <w:r w:rsidR="00E4313D">
              <w:rPr>
                <w:noProof/>
                <w:webHidden/>
              </w:rPr>
            </w:r>
            <w:r w:rsidR="00E4313D">
              <w:rPr>
                <w:noProof/>
                <w:webHidden/>
              </w:rPr>
              <w:fldChar w:fldCharType="separate"/>
            </w:r>
            <w:r w:rsidR="00E4313D">
              <w:rPr>
                <w:noProof/>
                <w:webHidden/>
              </w:rPr>
              <w:t>5</w:t>
            </w:r>
            <w:r w:rsidR="00E4313D">
              <w:rPr>
                <w:noProof/>
                <w:webHidden/>
              </w:rPr>
              <w:fldChar w:fldCharType="end"/>
            </w:r>
          </w:hyperlink>
        </w:p>
        <w:p w:rsidR="00E4313D" w:rsidRDefault="00750189">
          <w:pPr>
            <w:pStyle w:val="Sumrio2"/>
            <w:tabs>
              <w:tab w:val="right" w:leader="dot" w:pos="10194"/>
            </w:tabs>
            <w:rPr>
              <w:noProof/>
            </w:rPr>
          </w:pPr>
          <w:hyperlink w:anchor="_Toc29461500" w:history="1">
            <w:r w:rsidR="00E4313D" w:rsidRPr="00AE5760">
              <w:rPr>
                <w:rStyle w:val="Hyperlink"/>
                <w:rFonts w:ascii="Bookman Old Style" w:hAnsi="Bookman Old Style" w:cs="Arial"/>
                <w:noProof/>
              </w:rPr>
              <w:t>Arrancamento e Replantio de árvores</w:t>
            </w:r>
            <w:r w:rsidR="00E4313D">
              <w:rPr>
                <w:noProof/>
                <w:webHidden/>
              </w:rPr>
              <w:tab/>
            </w:r>
            <w:r w:rsidR="00E4313D">
              <w:rPr>
                <w:noProof/>
                <w:webHidden/>
              </w:rPr>
              <w:fldChar w:fldCharType="begin"/>
            </w:r>
            <w:r w:rsidR="00E4313D">
              <w:rPr>
                <w:noProof/>
                <w:webHidden/>
              </w:rPr>
              <w:instrText xml:space="preserve"> PAGEREF _Toc29461500 \h </w:instrText>
            </w:r>
            <w:r w:rsidR="00E4313D">
              <w:rPr>
                <w:noProof/>
                <w:webHidden/>
              </w:rPr>
            </w:r>
            <w:r w:rsidR="00E4313D">
              <w:rPr>
                <w:noProof/>
                <w:webHidden/>
              </w:rPr>
              <w:fldChar w:fldCharType="separate"/>
            </w:r>
            <w:r w:rsidR="00E4313D">
              <w:rPr>
                <w:noProof/>
                <w:webHidden/>
              </w:rPr>
              <w:t>6</w:t>
            </w:r>
            <w:r w:rsidR="00E4313D">
              <w:rPr>
                <w:noProof/>
                <w:webHidden/>
              </w:rPr>
              <w:fldChar w:fldCharType="end"/>
            </w:r>
          </w:hyperlink>
        </w:p>
        <w:p w:rsidR="00E4313D" w:rsidRDefault="00750189">
          <w:pPr>
            <w:pStyle w:val="Sumrio2"/>
            <w:tabs>
              <w:tab w:val="left" w:pos="660"/>
              <w:tab w:val="right" w:leader="dot" w:pos="10194"/>
            </w:tabs>
            <w:rPr>
              <w:noProof/>
            </w:rPr>
          </w:pPr>
          <w:hyperlink w:anchor="_Toc29461501" w:history="1">
            <w:r w:rsidR="00E4313D" w:rsidRPr="00AE5760">
              <w:rPr>
                <w:rStyle w:val="Hyperlink"/>
                <w:rFonts w:ascii="Bookman Old Style" w:hAnsi="Bookman Old Style"/>
                <w:noProof/>
              </w:rPr>
              <w:t>2.</w:t>
            </w:r>
            <w:r w:rsidR="00E4313D">
              <w:rPr>
                <w:noProof/>
              </w:rPr>
              <w:tab/>
            </w:r>
            <w:r w:rsidR="00E4313D" w:rsidRPr="00AE5760">
              <w:rPr>
                <w:rStyle w:val="Hyperlink"/>
                <w:rFonts w:ascii="Bookman Old Style" w:hAnsi="Bookman Old Style"/>
                <w:noProof/>
              </w:rPr>
              <w:t>ESTRUTURA</w:t>
            </w:r>
            <w:r w:rsidR="00E4313D">
              <w:rPr>
                <w:noProof/>
                <w:webHidden/>
              </w:rPr>
              <w:tab/>
            </w:r>
            <w:r w:rsidR="00E4313D">
              <w:rPr>
                <w:noProof/>
                <w:webHidden/>
              </w:rPr>
              <w:fldChar w:fldCharType="begin"/>
            </w:r>
            <w:r w:rsidR="00E4313D">
              <w:rPr>
                <w:noProof/>
                <w:webHidden/>
              </w:rPr>
              <w:instrText xml:space="preserve"> PAGEREF _Toc29461501 \h </w:instrText>
            </w:r>
            <w:r w:rsidR="00E4313D">
              <w:rPr>
                <w:noProof/>
                <w:webHidden/>
              </w:rPr>
            </w:r>
            <w:r w:rsidR="00E4313D">
              <w:rPr>
                <w:noProof/>
                <w:webHidden/>
              </w:rPr>
              <w:fldChar w:fldCharType="separate"/>
            </w:r>
            <w:r w:rsidR="00E4313D">
              <w:rPr>
                <w:noProof/>
                <w:webHidden/>
              </w:rPr>
              <w:t>6</w:t>
            </w:r>
            <w:r w:rsidR="00E4313D">
              <w:rPr>
                <w:noProof/>
                <w:webHidden/>
              </w:rPr>
              <w:fldChar w:fldCharType="end"/>
            </w:r>
          </w:hyperlink>
        </w:p>
        <w:p w:rsidR="00E4313D" w:rsidRDefault="00750189">
          <w:pPr>
            <w:pStyle w:val="Sumrio3"/>
            <w:tabs>
              <w:tab w:val="right" w:leader="dot" w:pos="10194"/>
            </w:tabs>
            <w:rPr>
              <w:noProof/>
            </w:rPr>
          </w:pPr>
          <w:hyperlink w:anchor="_Toc29461502" w:history="1">
            <w:r w:rsidR="00E4313D" w:rsidRPr="00AE5760">
              <w:rPr>
                <w:rStyle w:val="Hyperlink"/>
                <w:rFonts w:ascii="Bookman Old Style" w:hAnsi="Bookman Old Style" w:cs="Arial"/>
                <w:noProof/>
              </w:rPr>
              <w:t>Concreto Armado</w:t>
            </w:r>
            <w:r w:rsidR="00E4313D">
              <w:rPr>
                <w:noProof/>
                <w:webHidden/>
              </w:rPr>
              <w:tab/>
            </w:r>
            <w:r w:rsidR="00E4313D">
              <w:rPr>
                <w:noProof/>
                <w:webHidden/>
              </w:rPr>
              <w:fldChar w:fldCharType="begin"/>
            </w:r>
            <w:r w:rsidR="00E4313D">
              <w:rPr>
                <w:noProof/>
                <w:webHidden/>
              </w:rPr>
              <w:instrText xml:space="preserve"> PAGEREF _Toc29461502 \h </w:instrText>
            </w:r>
            <w:r w:rsidR="00E4313D">
              <w:rPr>
                <w:noProof/>
                <w:webHidden/>
              </w:rPr>
            </w:r>
            <w:r w:rsidR="00E4313D">
              <w:rPr>
                <w:noProof/>
                <w:webHidden/>
              </w:rPr>
              <w:fldChar w:fldCharType="separate"/>
            </w:r>
            <w:r w:rsidR="00E4313D">
              <w:rPr>
                <w:noProof/>
                <w:webHidden/>
              </w:rPr>
              <w:t>6</w:t>
            </w:r>
            <w:r w:rsidR="00E4313D">
              <w:rPr>
                <w:noProof/>
                <w:webHidden/>
              </w:rPr>
              <w:fldChar w:fldCharType="end"/>
            </w:r>
          </w:hyperlink>
        </w:p>
        <w:p w:rsidR="00E4313D" w:rsidRDefault="00750189">
          <w:pPr>
            <w:pStyle w:val="Sumrio3"/>
            <w:tabs>
              <w:tab w:val="right" w:leader="dot" w:pos="10194"/>
            </w:tabs>
            <w:rPr>
              <w:noProof/>
            </w:rPr>
          </w:pPr>
          <w:hyperlink w:anchor="_Toc29461503" w:history="1">
            <w:r w:rsidR="00E4313D" w:rsidRPr="00AE5760">
              <w:rPr>
                <w:rStyle w:val="Hyperlink"/>
                <w:rFonts w:ascii="Bookman Old Style" w:hAnsi="Bookman Old Style" w:cs="Arial"/>
                <w:noProof/>
              </w:rPr>
              <w:t>Base de aparelhos da academia da terceira idade (ATI)</w:t>
            </w:r>
            <w:r w:rsidR="00E4313D">
              <w:rPr>
                <w:noProof/>
                <w:webHidden/>
              </w:rPr>
              <w:tab/>
            </w:r>
            <w:r w:rsidR="00E4313D">
              <w:rPr>
                <w:noProof/>
                <w:webHidden/>
              </w:rPr>
              <w:fldChar w:fldCharType="begin"/>
            </w:r>
            <w:r w:rsidR="00E4313D">
              <w:rPr>
                <w:noProof/>
                <w:webHidden/>
              </w:rPr>
              <w:instrText xml:space="preserve"> PAGEREF _Toc29461503 \h </w:instrText>
            </w:r>
            <w:r w:rsidR="00E4313D">
              <w:rPr>
                <w:noProof/>
                <w:webHidden/>
              </w:rPr>
            </w:r>
            <w:r w:rsidR="00E4313D">
              <w:rPr>
                <w:noProof/>
                <w:webHidden/>
              </w:rPr>
              <w:fldChar w:fldCharType="separate"/>
            </w:r>
            <w:r w:rsidR="00E4313D">
              <w:rPr>
                <w:noProof/>
                <w:webHidden/>
              </w:rPr>
              <w:t>6</w:t>
            </w:r>
            <w:r w:rsidR="00E4313D">
              <w:rPr>
                <w:noProof/>
                <w:webHidden/>
              </w:rPr>
              <w:fldChar w:fldCharType="end"/>
            </w:r>
          </w:hyperlink>
        </w:p>
        <w:p w:rsidR="00E4313D" w:rsidRDefault="00750189">
          <w:pPr>
            <w:pStyle w:val="Sumrio2"/>
            <w:tabs>
              <w:tab w:val="left" w:pos="660"/>
              <w:tab w:val="right" w:leader="dot" w:pos="10194"/>
            </w:tabs>
            <w:rPr>
              <w:noProof/>
            </w:rPr>
          </w:pPr>
          <w:hyperlink w:anchor="_Toc29461504" w:history="1">
            <w:r w:rsidR="00E4313D" w:rsidRPr="00AE5760">
              <w:rPr>
                <w:rStyle w:val="Hyperlink"/>
                <w:rFonts w:ascii="Bookman Old Style" w:hAnsi="Bookman Old Style"/>
                <w:noProof/>
              </w:rPr>
              <w:t>3.</w:t>
            </w:r>
            <w:r w:rsidR="00E4313D">
              <w:rPr>
                <w:noProof/>
              </w:rPr>
              <w:tab/>
            </w:r>
            <w:r w:rsidR="00E4313D" w:rsidRPr="00AE5760">
              <w:rPr>
                <w:rStyle w:val="Hyperlink"/>
                <w:rFonts w:ascii="Bookman Old Style" w:hAnsi="Bookman Old Style"/>
                <w:noProof/>
              </w:rPr>
              <w:t>ALAMBRADO</w:t>
            </w:r>
            <w:r w:rsidR="00E4313D">
              <w:rPr>
                <w:noProof/>
                <w:webHidden/>
              </w:rPr>
              <w:tab/>
            </w:r>
            <w:r w:rsidR="00E4313D">
              <w:rPr>
                <w:noProof/>
                <w:webHidden/>
              </w:rPr>
              <w:fldChar w:fldCharType="begin"/>
            </w:r>
            <w:r w:rsidR="00E4313D">
              <w:rPr>
                <w:noProof/>
                <w:webHidden/>
              </w:rPr>
              <w:instrText xml:space="preserve"> PAGEREF _Toc29461504 \h </w:instrText>
            </w:r>
            <w:r w:rsidR="00E4313D">
              <w:rPr>
                <w:noProof/>
                <w:webHidden/>
              </w:rPr>
            </w:r>
            <w:r w:rsidR="00E4313D">
              <w:rPr>
                <w:noProof/>
                <w:webHidden/>
              </w:rPr>
              <w:fldChar w:fldCharType="separate"/>
            </w:r>
            <w:r w:rsidR="00E4313D">
              <w:rPr>
                <w:noProof/>
                <w:webHidden/>
              </w:rPr>
              <w:t>7</w:t>
            </w:r>
            <w:r w:rsidR="00E4313D">
              <w:rPr>
                <w:noProof/>
                <w:webHidden/>
              </w:rPr>
              <w:fldChar w:fldCharType="end"/>
            </w:r>
          </w:hyperlink>
        </w:p>
        <w:p w:rsidR="00E4313D" w:rsidRDefault="00750189">
          <w:pPr>
            <w:pStyle w:val="Sumrio2"/>
            <w:tabs>
              <w:tab w:val="left" w:pos="660"/>
              <w:tab w:val="right" w:leader="dot" w:pos="10194"/>
            </w:tabs>
            <w:rPr>
              <w:noProof/>
            </w:rPr>
          </w:pPr>
          <w:hyperlink w:anchor="_Toc29461505" w:history="1">
            <w:r w:rsidR="00E4313D" w:rsidRPr="00AE5760">
              <w:rPr>
                <w:rStyle w:val="Hyperlink"/>
                <w:rFonts w:ascii="Bookman Old Style" w:hAnsi="Bookman Old Style"/>
                <w:noProof/>
              </w:rPr>
              <w:t>4.</w:t>
            </w:r>
            <w:r w:rsidR="00E4313D">
              <w:rPr>
                <w:noProof/>
              </w:rPr>
              <w:tab/>
            </w:r>
            <w:r w:rsidR="00E4313D" w:rsidRPr="00AE5760">
              <w:rPr>
                <w:rStyle w:val="Hyperlink"/>
                <w:rFonts w:ascii="Bookman Old Style" w:hAnsi="Bookman Old Style"/>
                <w:noProof/>
              </w:rPr>
              <w:t>PINTURA</w:t>
            </w:r>
            <w:r w:rsidR="00E4313D">
              <w:rPr>
                <w:noProof/>
                <w:webHidden/>
              </w:rPr>
              <w:tab/>
            </w:r>
            <w:r w:rsidR="00E4313D">
              <w:rPr>
                <w:noProof/>
                <w:webHidden/>
              </w:rPr>
              <w:fldChar w:fldCharType="begin"/>
            </w:r>
            <w:r w:rsidR="00E4313D">
              <w:rPr>
                <w:noProof/>
                <w:webHidden/>
              </w:rPr>
              <w:instrText xml:space="preserve"> PAGEREF _Toc29461505 \h </w:instrText>
            </w:r>
            <w:r w:rsidR="00E4313D">
              <w:rPr>
                <w:noProof/>
                <w:webHidden/>
              </w:rPr>
            </w:r>
            <w:r w:rsidR="00E4313D">
              <w:rPr>
                <w:noProof/>
                <w:webHidden/>
              </w:rPr>
              <w:fldChar w:fldCharType="separate"/>
            </w:r>
            <w:r w:rsidR="00E4313D">
              <w:rPr>
                <w:noProof/>
                <w:webHidden/>
              </w:rPr>
              <w:t>7</w:t>
            </w:r>
            <w:r w:rsidR="00E4313D">
              <w:rPr>
                <w:noProof/>
                <w:webHidden/>
              </w:rPr>
              <w:fldChar w:fldCharType="end"/>
            </w:r>
          </w:hyperlink>
        </w:p>
        <w:p w:rsidR="00E4313D" w:rsidRDefault="00750189">
          <w:pPr>
            <w:pStyle w:val="Sumrio2"/>
            <w:tabs>
              <w:tab w:val="right" w:leader="dot" w:pos="10194"/>
            </w:tabs>
            <w:rPr>
              <w:noProof/>
            </w:rPr>
          </w:pPr>
          <w:hyperlink w:anchor="_Toc29461506" w:history="1">
            <w:r w:rsidR="00E4313D" w:rsidRPr="00AE5760">
              <w:rPr>
                <w:rStyle w:val="Hyperlink"/>
                <w:rFonts w:ascii="Bookman Old Style" w:hAnsi="Bookman Old Style" w:cs="Arial"/>
                <w:noProof/>
              </w:rPr>
              <w:t>Disposições Gerais</w:t>
            </w:r>
            <w:r w:rsidR="00E4313D">
              <w:rPr>
                <w:noProof/>
                <w:webHidden/>
              </w:rPr>
              <w:tab/>
            </w:r>
            <w:r w:rsidR="00E4313D">
              <w:rPr>
                <w:noProof/>
                <w:webHidden/>
              </w:rPr>
              <w:fldChar w:fldCharType="begin"/>
            </w:r>
            <w:r w:rsidR="00E4313D">
              <w:rPr>
                <w:noProof/>
                <w:webHidden/>
              </w:rPr>
              <w:instrText xml:space="preserve"> PAGEREF _Toc29461506 \h </w:instrText>
            </w:r>
            <w:r w:rsidR="00E4313D">
              <w:rPr>
                <w:noProof/>
                <w:webHidden/>
              </w:rPr>
            </w:r>
            <w:r w:rsidR="00E4313D">
              <w:rPr>
                <w:noProof/>
                <w:webHidden/>
              </w:rPr>
              <w:fldChar w:fldCharType="separate"/>
            </w:r>
            <w:r w:rsidR="00E4313D">
              <w:rPr>
                <w:noProof/>
                <w:webHidden/>
              </w:rPr>
              <w:t>7</w:t>
            </w:r>
            <w:r w:rsidR="00E4313D">
              <w:rPr>
                <w:noProof/>
                <w:webHidden/>
              </w:rPr>
              <w:fldChar w:fldCharType="end"/>
            </w:r>
          </w:hyperlink>
        </w:p>
        <w:p w:rsidR="00E4313D" w:rsidRDefault="00750189">
          <w:pPr>
            <w:pStyle w:val="Sumrio1"/>
            <w:tabs>
              <w:tab w:val="left" w:pos="440"/>
              <w:tab w:val="right" w:leader="dot" w:pos="10194"/>
            </w:tabs>
            <w:rPr>
              <w:noProof/>
            </w:rPr>
          </w:pPr>
          <w:hyperlink w:anchor="_Toc29461507" w:history="1">
            <w:r w:rsidR="00E4313D" w:rsidRPr="00AE5760">
              <w:rPr>
                <w:rStyle w:val="Hyperlink"/>
                <w:rFonts w:ascii="Bookman Old Style" w:hAnsi="Bookman Old Style"/>
                <w:noProof/>
              </w:rPr>
              <w:t>5.</w:t>
            </w:r>
            <w:r w:rsidR="00E4313D">
              <w:rPr>
                <w:noProof/>
              </w:rPr>
              <w:tab/>
            </w:r>
            <w:r w:rsidR="00E4313D" w:rsidRPr="00AE5760">
              <w:rPr>
                <w:rStyle w:val="Hyperlink"/>
                <w:rFonts w:ascii="Bookman Old Style" w:hAnsi="Bookman Old Style"/>
                <w:noProof/>
              </w:rPr>
              <w:t>INSTALAÇÕES ELÉTRICAS</w:t>
            </w:r>
            <w:r w:rsidR="00E4313D">
              <w:rPr>
                <w:noProof/>
                <w:webHidden/>
              </w:rPr>
              <w:tab/>
            </w:r>
            <w:r w:rsidR="00E4313D">
              <w:rPr>
                <w:noProof/>
                <w:webHidden/>
              </w:rPr>
              <w:fldChar w:fldCharType="begin"/>
            </w:r>
            <w:r w:rsidR="00E4313D">
              <w:rPr>
                <w:noProof/>
                <w:webHidden/>
              </w:rPr>
              <w:instrText xml:space="preserve"> PAGEREF _Toc29461507 \h </w:instrText>
            </w:r>
            <w:r w:rsidR="00E4313D">
              <w:rPr>
                <w:noProof/>
                <w:webHidden/>
              </w:rPr>
            </w:r>
            <w:r w:rsidR="00E4313D">
              <w:rPr>
                <w:noProof/>
                <w:webHidden/>
              </w:rPr>
              <w:fldChar w:fldCharType="separate"/>
            </w:r>
            <w:r w:rsidR="00E4313D">
              <w:rPr>
                <w:noProof/>
                <w:webHidden/>
              </w:rPr>
              <w:t>8</w:t>
            </w:r>
            <w:r w:rsidR="00E4313D">
              <w:rPr>
                <w:noProof/>
                <w:webHidden/>
              </w:rPr>
              <w:fldChar w:fldCharType="end"/>
            </w:r>
          </w:hyperlink>
        </w:p>
        <w:p w:rsidR="00E4313D" w:rsidRDefault="00750189">
          <w:pPr>
            <w:pStyle w:val="Sumrio2"/>
            <w:tabs>
              <w:tab w:val="left" w:pos="660"/>
              <w:tab w:val="right" w:leader="dot" w:pos="10194"/>
            </w:tabs>
            <w:rPr>
              <w:noProof/>
            </w:rPr>
          </w:pPr>
          <w:hyperlink w:anchor="_Toc29461508" w:history="1">
            <w:r w:rsidR="00E4313D" w:rsidRPr="00AE5760">
              <w:rPr>
                <w:rStyle w:val="Hyperlink"/>
                <w:rFonts w:ascii="Bookman Old Style" w:hAnsi="Bookman Old Style"/>
                <w:noProof/>
              </w:rPr>
              <w:t>6.</w:t>
            </w:r>
            <w:r w:rsidR="00E4313D">
              <w:rPr>
                <w:noProof/>
              </w:rPr>
              <w:tab/>
            </w:r>
            <w:r w:rsidR="00E4313D" w:rsidRPr="00AE5760">
              <w:rPr>
                <w:rStyle w:val="Hyperlink"/>
                <w:rFonts w:ascii="Bookman Old Style" w:hAnsi="Bookman Old Style"/>
                <w:noProof/>
              </w:rPr>
              <w:t>MOBILIÁRIO</w:t>
            </w:r>
            <w:r w:rsidR="00E4313D">
              <w:rPr>
                <w:noProof/>
                <w:webHidden/>
              </w:rPr>
              <w:tab/>
            </w:r>
            <w:r w:rsidR="00E4313D">
              <w:rPr>
                <w:noProof/>
                <w:webHidden/>
              </w:rPr>
              <w:fldChar w:fldCharType="begin"/>
            </w:r>
            <w:r w:rsidR="00E4313D">
              <w:rPr>
                <w:noProof/>
                <w:webHidden/>
              </w:rPr>
              <w:instrText xml:space="preserve"> PAGEREF _Toc29461508 \h </w:instrText>
            </w:r>
            <w:r w:rsidR="00E4313D">
              <w:rPr>
                <w:noProof/>
                <w:webHidden/>
              </w:rPr>
            </w:r>
            <w:r w:rsidR="00E4313D">
              <w:rPr>
                <w:noProof/>
                <w:webHidden/>
              </w:rPr>
              <w:fldChar w:fldCharType="separate"/>
            </w:r>
            <w:r w:rsidR="00E4313D">
              <w:rPr>
                <w:noProof/>
                <w:webHidden/>
              </w:rPr>
              <w:t>8</w:t>
            </w:r>
            <w:r w:rsidR="00E4313D">
              <w:rPr>
                <w:noProof/>
                <w:webHidden/>
              </w:rPr>
              <w:fldChar w:fldCharType="end"/>
            </w:r>
          </w:hyperlink>
        </w:p>
        <w:p w:rsidR="00E4313D" w:rsidRDefault="00750189">
          <w:pPr>
            <w:pStyle w:val="Sumrio2"/>
            <w:tabs>
              <w:tab w:val="right" w:leader="dot" w:pos="10194"/>
            </w:tabs>
            <w:rPr>
              <w:noProof/>
            </w:rPr>
          </w:pPr>
          <w:hyperlink w:anchor="_Toc29461509" w:history="1">
            <w:r w:rsidR="00E4313D" w:rsidRPr="00AE5760">
              <w:rPr>
                <w:rStyle w:val="Hyperlink"/>
                <w:rFonts w:ascii="Bookman Old Style" w:hAnsi="Bookman Old Style" w:cs="Arial"/>
                <w:noProof/>
              </w:rPr>
              <w:t>Descrição</w:t>
            </w:r>
            <w:r w:rsidR="00E4313D">
              <w:rPr>
                <w:noProof/>
                <w:webHidden/>
              </w:rPr>
              <w:tab/>
            </w:r>
            <w:r w:rsidR="00E4313D">
              <w:rPr>
                <w:noProof/>
                <w:webHidden/>
              </w:rPr>
              <w:fldChar w:fldCharType="begin"/>
            </w:r>
            <w:r w:rsidR="00E4313D">
              <w:rPr>
                <w:noProof/>
                <w:webHidden/>
              </w:rPr>
              <w:instrText xml:space="preserve"> PAGEREF _Toc29461509 \h </w:instrText>
            </w:r>
            <w:r w:rsidR="00E4313D">
              <w:rPr>
                <w:noProof/>
                <w:webHidden/>
              </w:rPr>
            </w:r>
            <w:r w:rsidR="00E4313D">
              <w:rPr>
                <w:noProof/>
                <w:webHidden/>
              </w:rPr>
              <w:fldChar w:fldCharType="separate"/>
            </w:r>
            <w:r w:rsidR="00E4313D">
              <w:rPr>
                <w:noProof/>
                <w:webHidden/>
              </w:rPr>
              <w:t>8</w:t>
            </w:r>
            <w:r w:rsidR="00E4313D">
              <w:rPr>
                <w:noProof/>
                <w:webHidden/>
              </w:rPr>
              <w:fldChar w:fldCharType="end"/>
            </w:r>
          </w:hyperlink>
        </w:p>
        <w:p w:rsidR="00E4313D" w:rsidRDefault="00750189">
          <w:pPr>
            <w:pStyle w:val="Sumrio2"/>
            <w:tabs>
              <w:tab w:val="left" w:pos="660"/>
              <w:tab w:val="right" w:leader="dot" w:pos="10194"/>
            </w:tabs>
            <w:rPr>
              <w:noProof/>
            </w:rPr>
          </w:pPr>
          <w:hyperlink w:anchor="_Toc29461510" w:history="1">
            <w:r w:rsidR="00E4313D" w:rsidRPr="00AE5760">
              <w:rPr>
                <w:rStyle w:val="Hyperlink"/>
                <w:rFonts w:ascii="Bookman Old Style" w:hAnsi="Bookman Old Style"/>
                <w:noProof/>
              </w:rPr>
              <w:t>7.</w:t>
            </w:r>
            <w:r w:rsidR="00E4313D">
              <w:rPr>
                <w:noProof/>
              </w:rPr>
              <w:tab/>
            </w:r>
            <w:r w:rsidR="00E4313D" w:rsidRPr="00AE5760">
              <w:rPr>
                <w:rStyle w:val="Hyperlink"/>
                <w:rFonts w:ascii="Bookman Old Style" w:hAnsi="Bookman Old Style"/>
                <w:noProof/>
              </w:rPr>
              <w:t>PAVIMENTAÇÃO E PAISAGISMO</w:t>
            </w:r>
            <w:r w:rsidR="00E4313D">
              <w:rPr>
                <w:noProof/>
                <w:webHidden/>
              </w:rPr>
              <w:tab/>
            </w:r>
            <w:r w:rsidR="00E4313D">
              <w:rPr>
                <w:noProof/>
                <w:webHidden/>
              </w:rPr>
              <w:fldChar w:fldCharType="begin"/>
            </w:r>
            <w:r w:rsidR="00E4313D">
              <w:rPr>
                <w:noProof/>
                <w:webHidden/>
              </w:rPr>
              <w:instrText xml:space="preserve"> PAGEREF _Toc29461510 \h </w:instrText>
            </w:r>
            <w:r w:rsidR="00E4313D">
              <w:rPr>
                <w:noProof/>
                <w:webHidden/>
              </w:rPr>
            </w:r>
            <w:r w:rsidR="00E4313D">
              <w:rPr>
                <w:noProof/>
                <w:webHidden/>
              </w:rPr>
              <w:fldChar w:fldCharType="separate"/>
            </w:r>
            <w:r w:rsidR="00E4313D">
              <w:rPr>
                <w:noProof/>
                <w:webHidden/>
              </w:rPr>
              <w:t>8</w:t>
            </w:r>
            <w:r w:rsidR="00E4313D">
              <w:rPr>
                <w:noProof/>
                <w:webHidden/>
              </w:rPr>
              <w:fldChar w:fldCharType="end"/>
            </w:r>
          </w:hyperlink>
        </w:p>
        <w:p w:rsidR="00E4313D" w:rsidRDefault="00750189">
          <w:pPr>
            <w:pStyle w:val="Sumrio2"/>
            <w:tabs>
              <w:tab w:val="right" w:leader="dot" w:pos="10194"/>
            </w:tabs>
            <w:rPr>
              <w:noProof/>
            </w:rPr>
          </w:pPr>
          <w:hyperlink w:anchor="_Toc29461511" w:history="1">
            <w:r w:rsidR="00E4313D" w:rsidRPr="00AE5760">
              <w:rPr>
                <w:rStyle w:val="Hyperlink"/>
                <w:rFonts w:ascii="Bookman Old Style" w:hAnsi="Bookman Old Style" w:cs="Arial"/>
                <w:noProof/>
              </w:rPr>
              <w:t>Piso/Gamado</w:t>
            </w:r>
            <w:r w:rsidR="00E4313D">
              <w:rPr>
                <w:noProof/>
                <w:webHidden/>
              </w:rPr>
              <w:tab/>
            </w:r>
            <w:r w:rsidR="00E4313D">
              <w:rPr>
                <w:noProof/>
                <w:webHidden/>
              </w:rPr>
              <w:fldChar w:fldCharType="begin"/>
            </w:r>
            <w:r w:rsidR="00E4313D">
              <w:rPr>
                <w:noProof/>
                <w:webHidden/>
              </w:rPr>
              <w:instrText xml:space="preserve"> PAGEREF _Toc29461511 \h </w:instrText>
            </w:r>
            <w:r w:rsidR="00E4313D">
              <w:rPr>
                <w:noProof/>
                <w:webHidden/>
              </w:rPr>
            </w:r>
            <w:r w:rsidR="00E4313D">
              <w:rPr>
                <w:noProof/>
                <w:webHidden/>
              </w:rPr>
              <w:fldChar w:fldCharType="separate"/>
            </w:r>
            <w:r w:rsidR="00E4313D">
              <w:rPr>
                <w:noProof/>
                <w:webHidden/>
              </w:rPr>
              <w:t>9</w:t>
            </w:r>
            <w:r w:rsidR="00E4313D">
              <w:rPr>
                <w:noProof/>
                <w:webHidden/>
              </w:rPr>
              <w:fldChar w:fldCharType="end"/>
            </w:r>
          </w:hyperlink>
        </w:p>
        <w:p w:rsidR="00E4313D" w:rsidRDefault="00750189">
          <w:pPr>
            <w:pStyle w:val="Sumrio2"/>
            <w:tabs>
              <w:tab w:val="right" w:leader="dot" w:pos="10194"/>
            </w:tabs>
            <w:rPr>
              <w:noProof/>
            </w:rPr>
          </w:pPr>
          <w:hyperlink w:anchor="_Toc29461512" w:history="1">
            <w:r w:rsidR="00E4313D" w:rsidRPr="00AE5760">
              <w:rPr>
                <w:rStyle w:val="Hyperlink"/>
                <w:rFonts w:ascii="Bookman Old Style" w:hAnsi="Bookman Old Style" w:cs="Arial"/>
                <w:noProof/>
              </w:rPr>
              <w:t>Revitalização</w:t>
            </w:r>
            <w:r w:rsidR="00E4313D">
              <w:rPr>
                <w:noProof/>
                <w:webHidden/>
              </w:rPr>
              <w:tab/>
            </w:r>
            <w:r w:rsidR="00E4313D">
              <w:rPr>
                <w:noProof/>
                <w:webHidden/>
              </w:rPr>
              <w:fldChar w:fldCharType="begin"/>
            </w:r>
            <w:r w:rsidR="00E4313D">
              <w:rPr>
                <w:noProof/>
                <w:webHidden/>
              </w:rPr>
              <w:instrText xml:space="preserve"> PAGEREF _Toc29461512 \h </w:instrText>
            </w:r>
            <w:r w:rsidR="00E4313D">
              <w:rPr>
                <w:noProof/>
                <w:webHidden/>
              </w:rPr>
            </w:r>
            <w:r w:rsidR="00E4313D">
              <w:rPr>
                <w:noProof/>
                <w:webHidden/>
              </w:rPr>
              <w:fldChar w:fldCharType="separate"/>
            </w:r>
            <w:r w:rsidR="00E4313D">
              <w:rPr>
                <w:noProof/>
                <w:webHidden/>
              </w:rPr>
              <w:t>9</w:t>
            </w:r>
            <w:r w:rsidR="00E4313D">
              <w:rPr>
                <w:noProof/>
                <w:webHidden/>
              </w:rPr>
              <w:fldChar w:fldCharType="end"/>
            </w:r>
          </w:hyperlink>
        </w:p>
        <w:p w:rsidR="00E4313D" w:rsidRDefault="00750189">
          <w:pPr>
            <w:pStyle w:val="Sumrio1"/>
            <w:tabs>
              <w:tab w:val="left" w:pos="440"/>
              <w:tab w:val="right" w:leader="dot" w:pos="10194"/>
            </w:tabs>
            <w:rPr>
              <w:noProof/>
            </w:rPr>
          </w:pPr>
          <w:hyperlink w:anchor="_Toc29461513" w:history="1">
            <w:r w:rsidR="00E4313D" w:rsidRPr="00AE5760">
              <w:rPr>
                <w:rStyle w:val="Hyperlink"/>
                <w:rFonts w:ascii="Bookman Old Style" w:hAnsi="Bookman Old Style"/>
                <w:noProof/>
              </w:rPr>
              <w:t>8.</w:t>
            </w:r>
            <w:r w:rsidR="00E4313D">
              <w:rPr>
                <w:noProof/>
              </w:rPr>
              <w:tab/>
            </w:r>
            <w:r w:rsidR="00E4313D" w:rsidRPr="00AE5760">
              <w:rPr>
                <w:rStyle w:val="Hyperlink"/>
                <w:rFonts w:ascii="Bookman Old Style" w:hAnsi="Bookman Old Style"/>
                <w:noProof/>
              </w:rPr>
              <w:t>TRANSPORTE, ENTULHO E LIMPEZA</w:t>
            </w:r>
            <w:r w:rsidR="00E4313D">
              <w:rPr>
                <w:noProof/>
                <w:webHidden/>
              </w:rPr>
              <w:tab/>
            </w:r>
            <w:r w:rsidR="00E4313D">
              <w:rPr>
                <w:noProof/>
                <w:webHidden/>
              </w:rPr>
              <w:fldChar w:fldCharType="begin"/>
            </w:r>
            <w:r w:rsidR="00E4313D">
              <w:rPr>
                <w:noProof/>
                <w:webHidden/>
              </w:rPr>
              <w:instrText xml:space="preserve"> PAGEREF _Toc29461513 \h </w:instrText>
            </w:r>
            <w:r w:rsidR="00E4313D">
              <w:rPr>
                <w:noProof/>
                <w:webHidden/>
              </w:rPr>
            </w:r>
            <w:r w:rsidR="00E4313D">
              <w:rPr>
                <w:noProof/>
                <w:webHidden/>
              </w:rPr>
              <w:fldChar w:fldCharType="separate"/>
            </w:r>
            <w:r w:rsidR="00E4313D">
              <w:rPr>
                <w:noProof/>
                <w:webHidden/>
              </w:rPr>
              <w:t>9</w:t>
            </w:r>
            <w:r w:rsidR="00E4313D">
              <w:rPr>
                <w:noProof/>
                <w:webHidden/>
              </w:rPr>
              <w:fldChar w:fldCharType="end"/>
            </w:r>
          </w:hyperlink>
        </w:p>
        <w:p w:rsidR="00E4313D" w:rsidRDefault="00750189">
          <w:pPr>
            <w:pStyle w:val="Sumrio2"/>
            <w:tabs>
              <w:tab w:val="left" w:pos="660"/>
              <w:tab w:val="right" w:leader="dot" w:pos="10194"/>
            </w:tabs>
            <w:rPr>
              <w:noProof/>
            </w:rPr>
          </w:pPr>
          <w:hyperlink w:anchor="_Toc29461514" w:history="1">
            <w:r w:rsidR="00E4313D" w:rsidRPr="00AE5760">
              <w:rPr>
                <w:rStyle w:val="Hyperlink"/>
                <w:rFonts w:ascii="Bookman Old Style" w:hAnsi="Bookman Old Style"/>
                <w:noProof/>
              </w:rPr>
              <w:t>9.</w:t>
            </w:r>
            <w:r w:rsidR="00E4313D">
              <w:rPr>
                <w:noProof/>
              </w:rPr>
              <w:tab/>
            </w:r>
            <w:r w:rsidR="00E4313D" w:rsidRPr="00AE5760">
              <w:rPr>
                <w:rStyle w:val="Hyperlink"/>
                <w:rFonts w:ascii="Bookman Old Style" w:hAnsi="Bookman Old Style"/>
                <w:noProof/>
              </w:rPr>
              <w:t>CONSIDERAÇÕES FINAIS</w:t>
            </w:r>
            <w:r w:rsidR="00E4313D">
              <w:rPr>
                <w:noProof/>
                <w:webHidden/>
              </w:rPr>
              <w:tab/>
            </w:r>
            <w:r w:rsidR="00E4313D">
              <w:rPr>
                <w:noProof/>
                <w:webHidden/>
              </w:rPr>
              <w:fldChar w:fldCharType="begin"/>
            </w:r>
            <w:r w:rsidR="00E4313D">
              <w:rPr>
                <w:noProof/>
                <w:webHidden/>
              </w:rPr>
              <w:instrText xml:space="preserve"> PAGEREF _Toc29461514 \h </w:instrText>
            </w:r>
            <w:r w:rsidR="00E4313D">
              <w:rPr>
                <w:noProof/>
                <w:webHidden/>
              </w:rPr>
            </w:r>
            <w:r w:rsidR="00E4313D">
              <w:rPr>
                <w:noProof/>
                <w:webHidden/>
              </w:rPr>
              <w:fldChar w:fldCharType="separate"/>
            </w:r>
            <w:r w:rsidR="00E4313D">
              <w:rPr>
                <w:noProof/>
                <w:webHidden/>
              </w:rPr>
              <w:t>9</w:t>
            </w:r>
            <w:r w:rsidR="00E4313D">
              <w:rPr>
                <w:noProof/>
                <w:webHidden/>
              </w:rPr>
              <w:fldChar w:fldCharType="end"/>
            </w:r>
          </w:hyperlink>
        </w:p>
        <w:p w:rsidR="00702C3B" w:rsidRPr="001D7D18" w:rsidRDefault="006A3A33">
          <w:pPr>
            <w:rPr>
              <w:rFonts w:ascii="Arial" w:hAnsi="Arial" w:cs="Arial"/>
              <w:sz w:val="20"/>
              <w:szCs w:val="20"/>
            </w:rPr>
          </w:pPr>
          <w:r w:rsidRPr="001D7D18">
            <w:rPr>
              <w:rFonts w:ascii="Arial" w:hAnsi="Arial" w:cs="Arial"/>
              <w:sz w:val="20"/>
              <w:szCs w:val="20"/>
            </w:rPr>
            <w:fldChar w:fldCharType="end"/>
          </w:r>
        </w:p>
      </w:sdtContent>
    </w:sdt>
    <w:p w:rsidR="000B2BDE" w:rsidRPr="001D7D18" w:rsidRDefault="000B2BDE" w:rsidP="00F83BA1">
      <w:pPr>
        <w:pStyle w:val="Ttulo2"/>
        <w:rPr>
          <w:rStyle w:val="Forte"/>
          <w:rFonts w:ascii="Arial" w:hAnsi="Arial" w:cs="Arial"/>
          <w:sz w:val="20"/>
          <w:szCs w:val="20"/>
        </w:rPr>
      </w:pPr>
    </w:p>
    <w:p w:rsidR="000B2BDE" w:rsidRPr="001D7D18" w:rsidRDefault="000B2BDE" w:rsidP="000B2BDE">
      <w:pPr>
        <w:rPr>
          <w:rFonts w:ascii="Arial" w:hAnsi="Arial" w:cs="Arial"/>
          <w:sz w:val="20"/>
          <w:szCs w:val="20"/>
        </w:rPr>
      </w:pPr>
    </w:p>
    <w:p w:rsidR="000B2BDE" w:rsidRPr="001D7D18" w:rsidRDefault="000B2BDE" w:rsidP="000B2BDE">
      <w:pPr>
        <w:rPr>
          <w:rFonts w:ascii="Arial" w:hAnsi="Arial" w:cs="Arial"/>
          <w:sz w:val="20"/>
          <w:szCs w:val="20"/>
        </w:rPr>
      </w:pPr>
    </w:p>
    <w:p w:rsidR="000B2BDE" w:rsidRPr="001D7D18" w:rsidRDefault="000B2BDE" w:rsidP="000B2BDE">
      <w:pPr>
        <w:rPr>
          <w:rFonts w:ascii="Arial" w:hAnsi="Arial" w:cs="Arial"/>
          <w:sz w:val="20"/>
          <w:szCs w:val="20"/>
        </w:rPr>
      </w:pPr>
    </w:p>
    <w:p w:rsidR="003C5586" w:rsidRPr="001D7D18" w:rsidRDefault="003C5586" w:rsidP="00AD4D53">
      <w:pPr>
        <w:jc w:val="right"/>
        <w:rPr>
          <w:rFonts w:ascii="Arial" w:hAnsi="Arial" w:cs="Arial"/>
          <w:sz w:val="20"/>
          <w:szCs w:val="20"/>
        </w:rPr>
      </w:pPr>
    </w:p>
    <w:p w:rsidR="003C5586" w:rsidRPr="001D7D18" w:rsidRDefault="003C5586" w:rsidP="000B2BDE">
      <w:pPr>
        <w:rPr>
          <w:rFonts w:ascii="Arial" w:hAnsi="Arial" w:cs="Arial"/>
          <w:sz w:val="20"/>
          <w:szCs w:val="20"/>
        </w:rPr>
      </w:pPr>
    </w:p>
    <w:p w:rsidR="003C5586" w:rsidRPr="001D7D18" w:rsidRDefault="003C5586" w:rsidP="000B2BDE">
      <w:pPr>
        <w:rPr>
          <w:rFonts w:ascii="Arial" w:hAnsi="Arial" w:cs="Arial"/>
          <w:sz w:val="20"/>
          <w:szCs w:val="20"/>
        </w:rPr>
      </w:pPr>
    </w:p>
    <w:p w:rsidR="003C5586" w:rsidRPr="001D7D18" w:rsidRDefault="003C5586" w:rsidP="000B2BDE">
      <w:pPr>
        <w:rPr>
          <w:rFonts w:ascii="Arial" w:hAnsi="Arial" w:cs="Arial"/>
          <w:sz w:val="20"/>
          <w:szCs w:val="20"/>
        </w:rPr>
      </w:pPr>
    </w:p>
    <w:p w:rsidR="00911327" w:rsidRPr="001D7D18" w:rsidRDefault="00911327" w:rsidP="000B2BDE">
      <w:pPr>
        <w:rPr>
          <w:rFonts w:ascii="Arial" w:hAnsi="Arial" w:cs="Arial"/>
          <w:sz w:val="20"/>
          <w:szCs w:val="20"/>
        </w:rPr>
      </w:pPr>
    </w:p>
    <w:p w:rsidR="0084082A" w:rsidRPr="001D7D18" w:rsidRDefault="0084082A" w:rsidP="000B2BDE">
      <w:pPr>
        <w:rPr>
          <w:rFonts w:ascii="Arial" w:hAnsi="Arial" w:cs="Arial"/>
          <w:sz w:val="20"/>
          <w:szCs w:val="20"/>
        </w:rPr>
      </w:pPr>
    </w:p>
    <w:p w:rsidR="00864FFF" w:rsidRPr="001D7D18" w:rsidRDefault="00864FFF" w:rsidP="000B2BDE">
      <w:pPr>
        <w:rPr>
          <w:rFonts w:ascii="Arial" w:hAnsi="Arial" w:cs="Arial"/>
          <w:sz w:val="20"/>
          <w:szCs w:val="20"/>
        </w:rPr>
      </w:pPr>
    </w:p>
    <w:p w:rsidR="00345B35" w:rsidRDefault="00345B35" w:rsidP="000B2BDE">
      <w:pPr>
        <w:rPr>
          <w:rFonts w:ascii="Arial" w:hAnsi="Arial" w:cs="Arial"/>
          <w:sz w:val="20"/>
          <w:szCs w:val="20"/>
        </w:rPr>
      </w:pPr>
    </w:p>
    <w:bookmarkEnd w:id="0"/>
    <w:p w:rsidR="00E82AC8" w:rsidRDefault="00E82AC8" w:rsidP="003A37D3">
      <w:pPr>
        <w:rPr>
          <w:rFonts w:ascii="Arial" w:hAnsi="Arial" w:cs="Arial"/>
          <w:b/>
          <w:sz w:val="20"/>
          <w:szCs w:val="20"/>
        </w:rPr>
      </w:pPr>
    </w:p>
    <w:p w:rsidR="00E82AC8" w:rsidRPr="00FC353B" w:rsidRDefault="00E82AC8" w:rsidP="00FC353B">
      <w:pPr>
        <w:pStyle w:val="Default"/>
        <w:jc w:val="center"/>
        <w:rPr>
          <w:rFonts w:ascii="Bookman Old Style" w:hAnsi="Bookman Old Style"/>
          <w:b/>
          <w:sz w:val="28"/>
          <w:szCs w:val="20"/>
        </w:rPr>
      </w:pPr>
      <w:r w:rsidRPr="00FC353B">
        <w:rPr>
          <w:rFonts w:ascii="Bookman Old Style" w:hAnsi="Bookman Old Style"/>
          <w:b/>
          <w:sz w:val="28"/>
          <w:szCs w:val="20"/>
        </w:rPr>
        <w:t>DEFINIÇÕES</w:t>
      </w:r>
    </w:p>
    <w:p w:rsidR="00E82AC8" w:rsidRDefault="00E82AC8" w:rsidP="003A37D3">
      <w:pPr>
        <w:rPr>
          <w:rFonts w:ascii="Arial" w:hAnsi="Arial" w:cs="Arial"/>
          <w:b/>
          <w:sz w:val="20"/>
          <w:szCs w:val="20"/>
        </w:rPr>
      </w:pPr>
    </w:p>
    <w:p w:rsidR="006E1F1C" w:rsidRPr="00B46CD3" w:rsidRDefault="006E1F1C" w:rsidP="003A37D3">
      <w:pPr>
        <w:rPr>
          <w:rFonts w:ascii="Bookman Old Style" w:hAnsi="Bookman Old Style" w:cs="Arial"/>
          <w:b/>
          <w:sz w:val="20"/>
          <w:szCs w:val="20"/>
        </w:rPr>
      </w:pPr>
      <w:r w:rsidRPr="00B46CD3">
        <w:rPr>
          <w:rFonts w:ascii="Bookman Old Style" w:hAnsi="Bookman Old Style" w:cs="Arial"/>
          <w:b/>
          <w:sz w:val="20"/>
          <w:szCs w:val="20"/>
        </w:rPr>
        <w:t xml:space="preserve">Obra: </w:t>
      </w:r>
      <w:r w:rsidR="00832688">
        <w:rPr>
          <w:rFonts w:ascii="Bookman Old Style" w:hAnsi="Bookman Old Style" w:cs="Arial"/>
          <w:b/>
          <w:sz w:val="20"/>
          <w:szCs w:val="20"/>
        </w:rPr>
        <w:t>REFORMA</w:t>
      </w:r>
      <w:r w:rsidR="002434CA">
        <w:rPr>
          <w:rFonts w:ascii="Bookman Old Style" w:hAnsi="Bookman Old Style" w:cs="Arial"/>
          <w:b/>
          <w:sz w:val="20"/>
          <w:szCs w:val="20"/>
        </w:rPr>
        <w:t xml:space="preserve"> DE QUADRA DE FUTEBOL DE SALÃO</w:t>
      </w:r>
      <w:r w:rsidR="00A1109F">
        <w:rPr>
          <w:rFonts w:ascii="Bookman Old Style" w:hAnsi="Bookman Old Style" w:cs="Arial"/>
          <w:b/>
          <w:sz w:val="20"/>
          <w:szCs w:val="20"/>
        </w:rPr>
        <w:t xml:space="preserve"> E </w:t>
      </w:r>
      <w:proofErr w:type="spellStart"/>
      <w:r w:rsidR="00832688">
        <w:rPr>
          <w:rFonts w:ascii="Bookman Old Style" w:hAnsi="Bookman Old Style" w:cs="Arial"/>
          <w:b/>
          <w:sz w:val="20"/>
          <w:szCs w:val="20"/>
        </w:rPr>
        <w:t>E</w:t>
      </w:r>
      <w:proofErr w:type="spellEnd"/>
      <w:r w:rsidR="00832688">
        <w:rPr>
          <w:rFonts w:ascii="Bookman Old Style" w:hAnsi="Bookman Old Style" w:cs="Arial"/>
          <w:b/>
          <w:sz w:val="20"/>
          <w:szCs w:val="20"/>
        </w:rPr>
        <w:t xml:space="preserve"> ARREDORES NO CM MARCELO DRABLE, RUA MARIA LUIZA GONZAGA, ANO BOM</w:t>
      </w:r>
      <w:r w:rsidR="005C78C8">
        <w:rPr>
          <w:rFonts w:ascii="Bookman Old Style" w:hAnsi="Bookman Old Style" w:cs="Arial"/>
          <w:b/>
          <w:sz w:val="20"/>
          <w:szCs w:val="20"/>
        </w:rPr>
        <w:t xml:space="preserve">, </w:t>
      </w:r>
      <w:r w:rsidR="00693F36" w:rsidRPr="00B46CD3">
        <w:rPr>
          <w:rFonts w:ascii="Bookman Old Style" w:hAnsi="Bookman Old Style" w:cs="Arial"/>
          <w:b/>
          <w:sz w:val="20"/>
          <w:szCs w:val="20"/>
        </w:rPr>
        <w:t xml:space="preserve">BARRA MANSA - </w:t>
      </w:r>
      <w:proofErr w:type="gramStart"/>
      <w:r w:rsidR="00693F36" w:rsidRPr="00B46CD3">
        <w:rPr>
          <w:rFonts w:ascii="Bookman Old Style" w:hAnsi="Bookman Old Style" w:cs="Arial"/>
          <w:b/>
          <w:sz w:val="20"/>
          <w:szCs w:val="20"/>
        </w:rPr>
        <w:t>RJ</w:t>
      </w:r>
      <w:proofErr w:type="gramEnd"/>
    </w:p>
    <w:p w:rsidR="006E1F1C" w:rsidRPr="00B46CD3" w:rsidRDefault="006E1F1C" w:rsidP="00E20627">
      <w:pPr>
        <w:pStyle w:val="Ttulo1"/>
        <w:rPr>
          <w:rFonts w:ascii="Bookman Old Style" w:hAnsi="Bookman Old Style" w:cs="Arial"/>
          <w:sz w:val="20"/>
          <w:szCs w:val="20"/>
        </w:rPr>
      </w:pPr>
      <w:bookmarkStart w:id="1" w:name="_Toc364062263"/>
      <w:bookmarkStart w:id="2" w:name="_Toc29461490"/>
      <w:r w:rsidRPr="00B46CD3">
        <w:rPr>
          <w:rFonts w:ascii="Bookman Old Style" w:hAnsi="Bookman Old Style" w:cs="Arial"/>
          <w:sz w:val="20"/>
          <w:szCs w:val="20"/>
        </w:rPr>
        <w:t>FISCALIZAÇÃO E CONTRATADA</w:t>
      </w:r>
      <w:bookmarkEnd w:id="1"/>
      <w:bookmarkEnd w:id="2"/>
    </w:p>
    <w:p w:rsidR="006E1F1C" w:rsidRPr="00B46CD3" w:rsidRDefault="006E1F1C" w:rsidP="00F55F76">
      <w:pPr>
        <w:pStyle w:val="Default"/>
        <w:jc w:val="both"/>
        <w:rPr>
          <w:rFonts w:ascii="Bookman Old Style" w:hAnsi="Bookman Old Style"/>
          <w:sz w:val="20"/>
          <w:szCs w:val="20"/>
        </w:rPr>
      </w:pPr>
    </w:p>
    <w:p w:rsidR="006E1F1C" w:rsidRPr="00B46CD3" w:rsidRDefault="006E1F1C" w:rsidP="00F55F76">
      <w:pPr>
        <w:pStyle w:val="Default"/>
        <w:jc w:val="both"/>
        <w:rPr>
          <w:rFonts w:ascii="Bookman Old Style" w:hAnsi="Bookman Old Style"/>
          <w:sz w:val="20"/>
          <w:szCs w:val="20"/>
        </w:rPr>
      </w:pPr>
      <w:r w:rsidRPr="00B46CD3">
        <w:rPr>
          <w:rFonts w:ascii="Bookman Old Style" w:hAnsi="Bookman Old Style"/>
          <w:sz w:val="20"/>
          <w:szCs w:val="20"/>
        </w:rPr>
        <w:tab/>
        <w:t xml:space="preserve">A obra será fiscalizada por pessoal pertencente à </w:t>
      </w:r>
      <w:r w:rsidR="00726F30" w:rsidRPr="00B46CD3">
        <w:rPr>
          <w:rFonts w:ascii="Bookman Old Style" w:hAnsi="Bookman Old Style"/>
          <w:sz w:val="20"/>
          <w:szCs w:val="20"/>
        </w:rPr>
        <w:t>PMBM</w:t>
      </w:r>
      <w:r w:rsidRPr="00B46CD3">
        <w:rPr>
          <w:rFonts w:ascii="Bookman Old Style" w:hAnsi="Bookman Old Style"/>
          <w:sz w:val="20"/>
          <w:szCs w:val="20"/>
        </w:rPr>
        <w:t xml:space="preserve">, doravante simplesmente denominada CONTRATANTE. A pessoa física ou jurídica designada pela contratante para fiscalizar a execução das obras e serviços, doravante simplesmente denominada FISCALIZAÇÃO. </w:t>
      </w:r>
    </w:p>
    <w:p w:rsidR="006E1F1C" w:rsidRPr="00B46CD3" w:rsidRDefault="006E1F1C" w:rsidP="00F55F76">
      <w:pPr>
        <w:pStyle w:val="Default"/>
        <w:jc w:val="both"/>
        <w:rPr>
          <w:rFonts w:ascii="Bookman Old Style" w:hAnsi="Bookman Old Style"/>
          <w:sz w:val="20"/>
          <w:szCs w:val="20"/>
        </w:rPr>
      </w:pPr>
      <w:r w:rsidRPr="00B46CD3">
        <w:rPr>
          <w:rFonts w:ascii="Bookman Old Style" w:hAnsi="Bookman Old Style"/>
          <w:sz w:val="20"/>
          <w:szCs w:val="20"/>
        </w:rPr>
        <w:t xml:space="preserve">A obra deverá ser conduzida por pessoal pertencente à empresa qualificada no contrato, doravante denominada simplesmente CONTRATADA. </w:t>
      </w:r>
    </w:p>
    <w:p w:rsidR="006E1F1C" w:rsidRPr="00B46CD3" w:rsidRDefault="006E1F1C" w:rsidP="00F55F76">
      <w:pPr>
        <w:pStyle w:val="Default"/>
        <w:jc w:val="both"/>
        <w:rPr>
          <w:rFonts w:ascii="Bookman Old Style" w:hAnsi="Bookman Old Style"/>
          <w:sz w:val="20"/>
          <w:szCs w:val="20"/>
        </w:rPr>
      </w:pPr>
      <w:r w:rsidRPr="00B46CD3">
        <w:rPr>
          <w:rFonts w:ascii="Bookman Old Style" w:hAnsi="Bookman Old Style"/>
          <w:sz w:val="20"/>
          <w:szCs w:val="20"/>
        </w:rPr>
        <w:tab/>
        <w:t xml:space="preserve">A supervisão dos trabalhos, tanto da FISCALIZAÇÃO como da CONTRATADA, deverá estar sempre a cargo de um engenheiro civil e/ou arquiteto, devidamente habilitado e registrado no CREA-RJ. </w:t>
      </w:r>
    </w:p>
    <w:p w:rsidR="006E1F1C" w:rsidRPr="00B46CD3" w:rsidRDefault="006E1F1C" w:rsidP="00864FFF">
      <w:pPr>
        <w:pStyle w:val="Ttulo1"/>
        <w:rPr>
          <w:rFonts w:ascii="Bookman Old Style" w:hAnsi="Bookman Old Style" w:cs="Arial"/>
          <w:sz w:val="20"/>
          <w:szCs w:val="20"/>
        </w:rPr>
      </w:pPr>
      <w:bookmarkStart w:id="3" w:name="_Toc29461491"/>
      <w:r w:rsidRPr="00B46CD3">
        <w:rPr>
          <w:rFonts w:ascii="Bookman Old Style" w:hAnsi="Bookman Old Style" w:cs="Arial"/>
          <w:sz w:val="20"/>
          <w:szCs w:val="20"/>
        </w:rPr>
        <w:t>DIREITO E AUTORIDADE DA FISCALIZAÇÃO</w:t>
      </w:r>
      <w:bookmarkEnd w:id="3"/>
    </w:p>
    <w:p w:rsidR="006E1F1C" w:rsidRPr="00B46CD3" w:rsidRDefault="006E1F1C" w:rsidP="006E1F1C">
      <w:pPr>
        <w:pStyle w:val="Default"/>
        <w:jc w:val="both"/>
        <w:rPr>
          <w:rFonts w:ascii="Bookman Old Style" w:hAnsi="Bookman Old Style"/>
          <w:sz w:val="20"/>
          <w:szCs w:val="20"/>
        </w:rPr>
      </w:pPr>
    </w:p>
    <w:p w:rsidR="006E1F1C" w:rsidRPr="00B46CD3" w:rsidRDefault="006E1F1C" w:rsidP="006E1F1C">
      <w:pPr>
        <w:pStyle w:val="Default"/>
        <w:jc w:val="both"/>
        <w:rPr>
          <w:rFonts w:ascii="Bookman Old Style" w:hAnsi="Bookman Old Style"/>
          <w:sz w:val="20"/>
          <w:szCs w:val="20"/>
        </w:rPr>
      </w:pPr>
      <w:r w:rsidRPr="00B46CD3">
        <w:rPr>
          <w:rFonts w:ascii="Bookman Old Style" w:hAnsi="Bookman Old Style"/>
          <w:sz w:val="20"/>
          <w:szCs w:val="20"/>
        </w:rPr>
        <w:tab/>
        <w:t xml:space="preserve">A FISCALIZAÇÃO poderá exigir, a qualquer momento, de pleno direito, que sejam adotadas providências suplementares pela CONTRATADA, necessárias à segurança dos serviços e ao bom andamento da obra. </w:t>
      </w:r>
    </w:p>
    <w:p w:rsidR="006E1F1C" w:rsidRPr="00B46CD3" w:rsidRDefault="006E1F1C" w:rsidP="006E1F1C">
      <w:pPr>
        <w:pStyle w:val="Default"/>
        <w:jc w:val="both"/>
        <w:rPr>
          <w:rFonts w:ascii="Bookman Old Style" w:hAnsi="Bookman Old Style"/>
          <w:sz w:val="20"/>
          <w:szCs w:val="20"/>
        </w:rPr>
      </w:pPr>
      <w:r w:rsidRPr="00B46CD3">
        <w:rPr>
          <w:rFonts w:ascii="Bookman Old Style" w:hAnsi="Bookman Old Style"/>
          <w:sz w:val="20"/>
          <w:szCs w:val="20"/>
        </w:rPr>
        <w:tab/>
        <w:t>A FISCALIZAÇÃO terá plena autoridade para suspender, por meios amigáveis ou não, os serviços da obra, total ou parcialmente, sempre que julgar conveniente, por motivos técnicos, discipl</w:t>
      </w:r>
      <w:r w:rsidR="00995AF0" w:rsidRPr="00B46CD3">
        <w:rPr>
          <w:rFonts w:ascii="Bookman Old Style" w:hAnsi="Bookman Old Style"/>
          <w:sz w:val="20"/>
          <w:szCs w:val="20"/>
        </w:rPr>
        <w:t>inares, de segurança ou outros.</w:t>
      </w:r>
    </w:p>
    <w:p w:rsidR="006E1F1C" w:rsidRPr="00B46CD3" w:rsidRDefault="006E1F1C" w:rsidP="00864FFF">
      <w:pPr>
        <w:pStyle w:val="Ttulo1"/>
        <w:rPr>
          <w:rFonts w:ascii="Bookman Old Style" w:hAnsi="Bookman Old Style" w:cs="Arial"/>
          <w:sz w:val="20"/>
          <w:szCs w:val="20"/>
        </w:rPr>
      </w:pPr>
      <w:bookmarkStart w:id="4" w:name="_Toc29461492"/>
      <w:r w:rsidRPr="00B46CD3">
        <w:rPr>
          <w:rFonts w:ascii="Bookman Old Style" w:hAnsi="Bookman Old Style" w:cs="Arial"/>
          <w:sz w:val="20"/>
          <w:szCs w:val="20"/>
        </w:rPr>
        <w:t>INTRODUÇÃO</w:t>
      </w:r>
      <w:bookmarkEnd w:id="4"/>
    </w:p>
    <w:p w:rsidR="006E1F1C" w:rsidRPr="00B46CD3" w:rsidRDefault="006E1F1C" w:rsidP="006E1F1C">
      <w:pPr>
        <w:pStyle w:val="Default"/>
        <w:jc w:val="both"/>
        <w:rPr>
          <w:rFonts w:ascii="Bookman Old Style" w:hAnsi="Bookman Old Style"/>
          <w:sz w:val="20"/>
          <w:szCs w:val="20"/>
        </w:rPr>
      </w:pPr>
    </w:p>
    <w:p w:rsidR="006E1F1C" w:rsidRPr="00B46CD3" w:rsidRDefault="00417E2E" w:rsidP="003A37D3">
      <w:pPr>
        <w:pStyle w:val="Ttulo2"/>
        <w:rPr>
          <w:rFonts w:ascii="Bookman Old Style" w:hAnsi="Bookman Old Style" w:cs="Arial"/>
          <w:sz w:val="20"/>
          <w:szCs w:val="20"/>
        </w:rPr>
      </w:pPr>
      <w:bookmarkStart w:id="5" w:name="_Toc29461493"/>
      <w:r w:rsidRPr="00B46CD3">
        <w:rPr>
          <w:rFonts w:ascii="Bookman Old Style" w:hAnsi="Bookman Old Style" w:cs="Arial"/>
          <w:sz w:val="20"/>
          <w:szCs w:val="20"/>
        </w:rPr>
        <w:t>Descrição da obra</w:t>
      </w:r>
      <w:bookmarkEnd w:id="5"/>
      <w:r w:rsidRPr="00B46CD3">
        <w:rPr>
          <w:rFonts w:ascii="Bookman Old Style" w:hAnsi="Bookman Old Style" w:cs="Arial"/>
          <w:sz w:val="20"/>
          <w:szCs w:val="20"/>
        </w:rPr>
        <w:t xml:space="preserve"> </w:t>
      </w:r>
    </w:p>
    <w:p w:rsidR="006E1F1C" w:rsidRPr="00B46CD3" w:rsidRDefault="006E1F1C" w:rsidP="006E1F1C">
      <w:pPr>
        <w:pStyle w:val="Default"/>
        <w:jc w:val="both"/>
        <w:rPr>
          <w:rFonts w:ascii="Bookman Old Style" w:hAnsi="Bookman Old Style"/>
          <w:sz w:val="20"/>
          <w:szCs w:val="20"/>
        </w:rPr>
      </w:pPr>
    </w:p>
    <w:p w:rsidR="006E1F1C" w:rsidRPr="00B46CD3" w:rsidRDefault="006E1F1C" w:rsidP="00D66E7A">
      <w:pPr>
        <w:pStyle w:val="Default"/>
        <w:jc w:val="both"/>
        <w:rPr>
          <w:rFonts w:ascii="Bookman Old Style" w:hAnsi="Bookman Old Style"/>
          <w:sz w:val="20"/>
          <w:szCs w:val="20"/>
        </w:rPr>
      </w:pPr>
      <w:r w:rsidRPr="00B46CD3">
        <w:rPr>
          <w:rFonts w:ascii="Bookman Old Style" w:hAnsi="Bookman Old Style"/>
          <w:sz w:val="20"/>
          <w:szCs w:val="20"/>
        </w:rPr>
        <w:tab/>
      </w:r>
      <w:r w:rsidR="00015EA0" w:rsidRPr="00B46CD3">
        <w:rPr>
          <w:rFonts w:ascii="Bookman Old Style" w:hAnsi="Bookman Old Style"/>
          <w:sz w:val="20"/>
          <w:szCs w:val="20"/>
        </w:rPr>
        <w:t xml:space="preserve">Este projeto será executado em </w:t>
      </w:r>
      <w:r w:rsidR="008F2D77">
        <w:rPr>
          <w:rFonts w:ascii="Bookman Old Style" w:hAnsi="Bookman Old Style"/>
          <w:sz w:val="20"/>
          <w:szCs w:val="20"/>
        </w:rPr>
        <w:t>na Praça 1° de Maio, Rua Doze, Vista Alegre, Barra Mansa – RJ</w:t>
      </w:r>
      <w:r w:rsidRPr="00B46CD3">
        <w:rPr>
          <w:rFonts w:ascii="Bookman Old Style" w:hAnsi="Bookman Old Style"/>
          <w:sz w:val="20"/>
          <w:szCs w:val="20"/>
        </w:rPr>
        <w:t>;</w:t>
      </w:r>
      <w:r w:rsidR="000505EB">
        <w:rPr>
          <w:rFonts w:ascii="Bookman Old Style" w:hAnsi="Bookman Old Style"/>
          <w:sz w:val="20"/>
          <w:szCs w:val="20"/>
        </w:rPr>
        <w:t xml:space="preserve"> seguindo os seguintes </w:t>
      </w:r>
      <w:proofErr w:type="gramStart"/>
      <w:r w:rsidR="000505EB">
        <w:rPr>
          <w:rFonts w:ascii="Bookman Old Style" w:hAnsi="Bookman Old Style"/>
          <w:sz w:val="20"/>
          <w:szCs w:val="20"/>
        </w:rPr>
        <w:t>serviços</w:t>
      </w:r>
      <w:proofErr w:type="gramEnd"/>
      <w:r w:rsidRPr="00B46CD3">
        <w:rPr>
          <w:rFonts w:ascii="Bookman Old Style" w:hAnsi="Bookman Old Style"/>
          <w:sz w:val="20"/>
          <w:szCs w:val="20"/>
        </w:rPr>
        <w:t xml:space="preserve"> </w:t>
      </w:r>
    </w:p>
    <w:p w:rsidR="00DF63A2" w:rsidRPr="00B46CD3" w:rsidRDefault="00DF63A2" w:rsidP="00DF63A2">
      <w:pPr>
        <w:pStyle w:val="Default"/>
        <w:jc w:val="both"/>
        <w:rPr>
          <w:rFonts w:ascii="Bookman Old Style" w:hAnsi="Bookman Old Style"/>
          <w:sz w:val="20"/>
          <w:szCs w:val="20"/>
        </w:rPr>
      </w:pPr>
    </w:p>
    <w:p w:rsidR="006E1F1C" w:rsidRPr="00B46CD3" w:rsidRDefault="00DF63A2" w:rsidP="00DF63A2">
      <w:pPr>
        <w:pStyle w:val="Default"/>
        <w:numPr>
          <w:ilvl w:val="2"/>
          <w:numId w:val="18"/>
        </w:numPr>
        <w:jc w:val="both"/>
        <w:rPr>
          <w:rFonts w:ascii="Bookman Old Style" w:hAnsi="Bookman Old Style"/>
          <w:sz w:val="20"/>
          <w:szCs w:val="20"/>
        </w:rPr>
      </w:pPr>
      <w:r w:rsidRPr="00B46CD3">
        <w:rPr>
          <w:rFonts w:ascii="Bookman Old Style" w:hAnsi="Bookman Old Style"/>
          <w:sz w:val="20"/>
          <w:szCs w:val="20"/>
        </w:rPr>
        <w:t>Serviços Preliminares</w:t>
      </w:r>
      <w:r w:rsidR="006E1F1C" w:rsidRPr="00B46CD3">
        <w:rPr>
          <w:rFonts w:ascii="Bookman Old Style" w:hAnsi="Bookman Old Style"/>
          <w:sz w:val="20"/>
          <w:szCs w:val="20"/>
        </w:rPr>
        <w:t xml:space="preserve">; </w:t>
      </w:r>
    </w:p>
    <w:p w:rsidR="006E1F1C" w:rsidRPr="00B46CD3" w:rsidRDefault="00DF63A2" w:rsidP="00DF63A2">
      <w:pPr>
        <w:pStyle w:val="Default"/>
        <w:numPr>
          <w:ilvl w:val="2"/>
          <w:numId w:val="18"/>
        </w:numPr>
        <w:jc w:val="both"/>
        <w:rPr>
          <w:rFonts w:ascii="Bookman Old Style" w:hAnsi="Bookman Old Style"/>
          <w:sz w:val="20"/>
          <w:szCs w:val="20"/>
        </w:rPr>
      </w:pPr>
      <w:r w:rsidRPr="00B46CD3">
        <w:rPr>
          <w:rFonts w:ascii="Bookman Old Style" w:hAnsi="Bookman Old Style"/>
          <w:sz w:val="20"/>
          <w:szCs w:val="20"/>
        </w:rPr>
        <w:t>Estrutura</w:t>
      </w:r>
      <w:r w:rsidR="00CD6A55" w:rsidRPr="00B46CD3">
        <w:rPr>
          <w:rFonts w:ascii="Bookman Old Style" w:hAnsi="Bookman Old Style"/>
          <w:sz w:val="20"/>
          <w:szCs w:val="20"/>
        </w:rPr>
        <w:t xml:space="preserve"> de concreto armado</w:t>
      </w:r>
      <w:r w:rsidR="00832688">
        <w:rPr>
          <w:rFonts w:ascii="Bookman Old Style" w:hAnsi="Bookman Old Style"/>
          <w:sz w:val="20"/>
          <w:szCs w:val="20"/>
        </w:rPr>
        <w:t>, alvenaria e revestimento</w:t>
      </w:r>
      <w:r w:rsidR="006E1F1C" w:rsidRPr="00B46CD3">
        <w:rPr>
          <w:rFonts w:ascii="Bookman Old Style" w:hAnsi="Bookman Old Style"/>
          <w:sz w:val="20"/>
          <w:szCs w:val="20"/>
        </w:rPr>
        <w:t xml:space="preserve">; </w:t>
      </w:r>
    </w:p>
    <w:p w:rsidR="006E1F1C" w:rsidRDefault="00CD6A55" w:rsidP="00CD6A55">
      <w:pPr>
        <w:pStyle w:val="Default"/>
        <w:numPr>
          <w:ilvl w:val="2"/>
          <w:numId w:val="18"/>
        </w:numPr>
        <w:jc w:val="both"/>
        <w:rPr>
          <w:rFonts w:ascii="Bookman Old Style" w:hAnsi="Bookman Old Style"/>
          <w:sz w:val="20"/>
          <w:szCs w:val="20"/>
        </w:rPr>
      </w:pPr>
      <w:r w:rsidRPr="00B46CD3">
        <w:rPr>
          <w:rFonts w:ascii="Bookman Old Style" w:hAnsi="Bookman Old Style"/>
          <w:sz w:val="20"/>
          <w:szCs w:val="20"/>
        </w:rPr>
        <w:t>Alambrado/esquadrias</w:t>
      </w:r>
      <w:r w:rsidR="006E1F1C" w:rsidRPr="00B46CD3">
        <w:rPr>
          <w:rFonts w:ascii="Bookman Old Style" w:hAnsi="Bookman Old Style"/>
          <w:sz w:val="20"/>
          <w:szCs w:val="20"/>
        </w:rPr>
        <w:t xml:space="preserve">; </w:t>
      </w:r>
    </w:p>
    <w:p w:rsidR="006E1F1C" w:rsidRDefault="00DF63A2" w:rsidP="00DF63A2">
      <w:pPr>
        <w:pStyle w:val="Default"/>
        <w:numPr>
          <w:ilvl w:val="2"/>
          <w:numId w:val="18"/>
        </w:numPr>
        <w:jc w:val="both"/>
        <w:rPr>
          <w:rFonts w:ascii="Bookman Old Style" w:hAnsi="Bookman Old Style"/>
          <w:sz w:val="20"/>
          <w:szCs w:val="20"/>
        </w:rPr>
      </w:pPr>
      <w:r w:rsidRPr="00B46CD3">
        <w:rPr>
          <w:rFonts w:ascii="Bookman Old Style" w:hAnsi="Bookman Old Style"/>
          <w:sz w:val="20"/>
          <w:szCs w:val="20"/>
        </w:rPr>
        <w:t>Pintura</w:t>
      </w:r>
      <w:r w:rsidR="006E1F1C" w:rsidRPr="00B46CD3">
        <w:rPr>
          <w:rFonts w:ascii="Bookman Old Style" w:hAnsi="Bookman Old Style"/>
          <w:sz w:val="20"/>
          <w:szCs w:val="20"/>
        </w:rPr>
        <w:t xml:space="preserve">; </w:t>
      </w:r>
    </w:p>
    <w:p w:rsidR="008E741B" w:rsidRPr="00B46CD3" w:rsidRDefault="008E741B" w:rsidP="00DF63A2">
      <w:pPr>
        <w:pStyle w:val="Default"/>
        <w:numPr>
          <w:ilvl w:val="2"/>
          <w:numId w:val="18"/>
        </w:numPr>
        <w:jc w:val="both"/>
        <w:rPr>
          <w:rFonts w:ascii="Bookman Old Style" w:hAnsi="Bookman Old Style"/>
          <w:sz w:val="20"/>
          <w:szCs w:val="20"/>
        </w:rPr>
      </w:pPr>
      <w:r>
        <w:rPr>
          <w:rFonts w:ascii="Bookman Old Style" w:hAnsi="Bookman Old Style"/>
          <w:sz w:val="20"/>
          <w:szCs w:val="20"/>
        </w:rPr>
        <w:t>Instalação Elétrica;</w:t>
      </w:r>
    </w:p>
    <w:p w:rsidR="006E1F1C" w:rsidRDefault="00CD6A55" w:rsidP="00CD6A55">
      <w:pPr>
        <w:pStyle w:val="Default"/>
        <w:numPr>
          <w:ilvl w:val="2"/>
          <w:numId w:val="18"/>
        </w:numPr>
        <w:jc w:val="both"/>
        <w:rPr>
          <w:rFonts w:ascii="Bookman Old Style" w:hAnsi="Bookman Old Style"/>
          <w:sz w:val="20"/>
          <w:szCs w:val="20"/>
        </w:rPr>
      </w:pPr>
      <w:r w:rsidRPr="00B46CD3">
        <w:rPr>
          <w:rFonts w:ascii="Bookman Old Style" w:hAnsi="Bookman Old Style"/>
          <w:sz w:val="20"/>
          <w:szCs w:val="20"/>
        </w:rPr>
        <w:lastRenderedPageBreak/>
        <w:t>Mobiliário</w:t>
      </w:r>
      <w:r w:rsidR="006E1F1C" w:rsidRPr="00B46CD3">
        <w:rPr>
          <w:rFonts w:ascii="Bookman Old Style" w:hAnsi="Bookman Old Style"/>
          <w:sz w:val="20"/>
          <w:szCs w:val="20"/>
        </w:rPr>
        <w:t xml:space="preserve">; </w:t>
      </w:r>
    </w:p>
    <w:p w:rsidR="008E741B" w:rsidRPr="00B46CD3" w:rsidRDefault="008E741B" w:rsidP="00CD6A55">
      <w:pPr>
        <w:pStyle w:val="Default"/>
        <w:numPr>
          <w:ilvl w:val="2"/>
          <w:numId w:val="18"/>
        </w:numPr>
        <w:jc w:val="both"/>
        <w:rPr>
          <w:rFonts w:ascii="Bookman Old Style" w:hAnsi="Bookman Old Style"/>
          <w:sz w:val="20"/>
          <w:szCs w:val="20"/>
        </w:rPr>
      </w:pPr>
      <w:r>
        <w:rPr>
          <w:rFonts w:ascii="Bookman Old Style" w:hAnsi="Bookman Old Style"/>
          <w:sz w:val="20"/>
          <w:szCs w:val="20"/>
        </w:rPr>
        <w:t>Pavimentação e Paisagismo;</w:t>
      </w:r>
    </w:p>
    <w:p w:rsidR="000505EB" w:rsidRDefault="00DF63A2" w:rsidP="003A37D3">
      <w:pPr>
        <w:pStyle w:val="Default"/>
        <w:numPr>
          <w:ilvl w:val="2"/>
          <w:numId w:val="18"/>
        </w:numPr>
        <w:jc w:val="both"/>
        <w:rPr>
          <w:rFonts w:ascii="Bookman Old Style" w:hAnsi="Bookman Old Style"/>
          <w:sz w:val="20"/>
          <w:szCs w:val="20"/>
        </w:rPr>
      </w:pPr>
      <w:r w:rsidRPr="00B46CD3">
        <w:rPr>
          <w:rFonts w:ascii="Bookman Old Style" w:hAnsi="Bookman Old Style"/>
          <w:sz w:val="20"/>
          <w:szCs w:val="20"/>
        </w:rPr>
        <w:t>Transporte</w:t>
      </w:r>
      <w:r w:rsidR="00CD6A55" w:rsidRPr="00B46CD3">
        <w:rPr>
          <w:rFonts w:ascii="Bookman Old Style" w:hAnsi="Bookman Old Style"/>
          <w:sz w:val="20"/>
          <w:szCs w:val="20"/>
        </w:rPr>
        <w:t xml:space="preserve"> e bota fora</w:t>
      </w:r>
      <w:r w:rsidR="006E1F1C" w:rsidRPr="00B46CD3">
        <w:rPr>
          <w:rFonts w:ascii="Bookman Old Style" w:hAnsi="Bookman Old Style"/>
          <w:sz w:val="20"/>
          <w:szCs w:val="20"/>
        </w:rPr>
        <w:t xml:space="preserve">. </w:t>
      </w:r>
    </w:p>
    <w:p w:rsidR="000505EB" w:rsidRDefault="000505EB" w:rsidP="000505EB">
      <w:pPr>
        <w:pStyle w:val="Default"/>
        <w:jc w:val="both"/>
        <w:rPr>
          <w:rFonts w:ascii="Bookman Old Style" w:hAnsi="Bookman Old Style"/>
          <w:sz w:val="20"/>
          <w:szCs w:val="20"/>
        </w:rPr>
      </w:pPr>
    </w:p>
    <w:p w:rsidR="000505EB" w:rsidRDefault="000505EB" w:rsidP="000505EB">
      <w:pPr>
        <w:pStyle w:val="Default"/>
        <w:jc w:val="both"/>
        <w:rPr>
          <w:rFonts w:ascii="Bookman Old Style" w:hAnsi="Bookman Old Style"/>
          <w:sz w:val="20"/>
          <w:szCs w:val="20"/>
        </w:rPr>
      </w:pPr>
    </w:p>
    <w:p w:rsidR="000505EB" w:rsidRDefault="000505EB" w:rsidP="000505EB">
      <w:pPr>
        <w:pStyle w:val="Default"/>
        <w:jc w:val="both"/>
        <w:rPr>
          <w:rFonts w:ascii="Bookman Old Style" w:hAnsi="Bookman Old Style"/>
          <w:sz w:val="20"/>
          <w:szCs w:val="20"/>
        </w:rPr>
      </w:pPr>
    </w:p>
    <w:p w:rsidR="000505EB" w:rsidRDefault="000505EB" w:rsidP="000505EB">
      <w:pPr>
        <w:pStyle w:val="Ttulo2"/>
        <w:rPr>
          <w:rFonts w:ascii="Bookman Old Style" w:hAnsi="Bookman Old Style" w:cs="Arial"/>
          <w:sz w:val="20"/>
          <w:szCs w:val="20"/>
        </w:rPr>
      </w:pPr>
    </w:p>
    <w:p w:rsidR="000505EB" w:rsidRDefault="000505EB" w:rsidP="000505EB"/>
    <w:p w:rsidR="000505EB" w:rsidRDefault="000505EB" w:rsidP="000505EB"/>
    <w:p w:rsidR="000505EB" w:rsidRPr="000505EB" w:rsidRDefault="000505EB" w:rsidP="000505EB"/>
    <w:p w:rsidR="000505EB" w:rsidRDefault="000505EB" w:rsidP="000505EB">
      <w:pPr>
        <w:pStyle w:val="Ttulo2"/>
        <w:rPr>
          <w:rFonts w:ascii="Bookman Old Style" w:hAnsi="Bookman Old Style" w:cs="Arial"/>
          <w:sz w:val="20"/>
          <w:szCs w:val="20"/>
        </w:rPr>
      </w:pPr>
      <w:bookmarkStart w:id="6" w:name="_Toc29461494"/>
      <w:r>
        <w:rPr>
          <w:rFonts w:ascii="Bookman Old Style" w:hAnsi="Bookman Old Style" w:cs="Arial"/>
          <w:sz w:val="20"/>
          <w:szCs w:val="20"/>
        </w:rPr>
        <w:t>Local de implantação</w:t>
      </w:r>
      <w:bookmarkEnd w:id="6"/>
      <w:r w:rsidRPr="00B46CD3">
        <w:rPr>
          <w:rFonts w:ascii="Bookman Old Style" w:hAnsi="Bookman Old Style" w:cs="Arial"/>
          <w:sz w:val="20"/>
          <w:szCs w:val="20"/>
        </w:rPr>
        <w:t xml:space="preserve"> </w:t>
      </w:r>
    </w:p>
    <w:p w:rsidR="000505EB" w:rsidRPr="000505EB" w:rsidRDefault="000505EB" w:rsidP="000505EB"/>
    <w:p w:rsidR="000505EB" w:rsidRPr="000505EB" w:rsidRDefault="00832688" w:rsidP="00832688">
      <w:pPr>
        <w:pStyle w:val="Default"/>
        <w:ind w:firstLine="708"/>
        <w:jc w:val="both"/>
        <w:rPr>
          <w:rFonts w:ascii="Bookman Old Style" w:hAnsi="Bookman Old Style"/>
          <w:sz w:val="20"/>
          <w:szCs w:val="20"/>
        </w:rPr>
      </w:pPr>
      <w:r>
        <w:rPr>
          <w:rFonts w:ascii="Bookman Old Style" w:hAnsi="Bookman Old Style"/>
          <w:noProof/>
          <w:sz w:val="20"/>
          <w:szCs w:val="20"/>
        </w:rPr>
        <w:t>A reforma será realizada nos arredores da quadra existente do colégio, conforme área hachurada no projeto de aquitetura.</w:t>
      </w:r>
    </w:p>
    <w:p w:rsidR="000505EB" w:rsidRDefault="000505EB" w:rsidP="003A37D3">
      <w:pPr>
        <w:pStyle w:val="Ttulo2"/>
        <w:rPr>
          <w:rFonts w:ascii="Bookman Old Style" w:hAnsi="Bookman Old Style" w:cs="Arial"/>
          <w:sz w:val="20"/>
          <w:szCs w:val="20"/>
        </w:rPr>
      </w:pPr>
    </w:p>
    <w:p w:rsidR="006E1F1C" w:rsidRPr="00B46CD3" w:rsidRDefault="00417E2E" w:rsidP="003A37D3">
      <w:pPr>
        <w:pStyle w:val="Ttulo2"/>
        <w:rPr>
          <w:rFonts w:ascii="Bookman Old Style" w:hAnsi="Bookman Old Style" w:cs="Arial"/>
          <w:sz w:val="20"/>
          <w:szCs w:val="20"/>
        </w:rPr>
      </w:pPr>
      <w:bookmarkStart w:id="7" w:name="_Toc29461495"/>
      <w:r w:rsidRPr="00B46CD3">
        <w:rPr>
          <w:rFonts w:ascii="Bookman Old Style" w:hAnsi="Bookman Old Style" w:cs="Arial"/>
          <w:sz w:val="20"/>
          <w:szCs w:val="20"/>
        </w:rPr>
        <w:t>Disposições gerais</w:t>
      </w:r>
      <w:bookmarkEnd w:id="7"/>
      <w:r w:rsidRPr="00B46CD3">
        <w:rPr>
          <w:rFonts w:ascii="Bookman Old Style" w:hAnsi="Bookman Old Style" w:cs="Arial"/>
          <w:sz w:val="20"/>
          <w:szCs w:val="20"/>
        </w:rPr>
        <w:t xml:space="preserve"> </w:t>
      </w:r>
    </w:p>
    <w:p w:rsidR="006E1F1C" w:rsidRPr="00B46CD3" w:rsidRDefault="006E1F1C" w:rsidP="006E1F1C">
      <w:pPr>
        <w:pStyle w:val="Default"/>
        <w:jc w:val="both"/>
        <w:rPr>
          <w:rFonts w:ascii="Bookman Old Style" w:hAnsi="Bookman Old Style"/>
          <w:sz w:val="20"/>
          <w:szCs w:val="20"/>
        </w:rPr>
      </w:pPr>
    </w:p>
    <w:p w:rsidR="006E1F1C" w:rsidRPr="00B46CD3" w:rsidRDefault="006E1F1C" w:rsidP="006E1F1C">
      <w:pPr>
        <w:pStyle w:val="Default"/>
        <w:jc w:val="both"/>
        <w:rPr>
          <w:rFonts w:ascii="Bookman Old Style" w:hAnsi="Bookman Old Style"/>
          <w:sz w:val="20"/>
          <w:szCs w:val="20"/>
        </w:rPr>
      </w:pPr>
      <w:r w:rsidRPr="00B46CD3">
        <w:rPr>
          <w:rFonts w:ascii="Bookman Old Style" w:hAnsi="Bookman Old Style"/>
          <w:sz w:val="20"/>
          <w:szCs w:val="20"/>
        </w:rPr>
        <w:tab/>
        <w:t xml:space="preserve">Os serviços e obras contratados deverão ser executados rigorosamente de acordo com as Planilhas, Projetos, Especificações e Memorial Descritivo. </w:t>
      </w:r>
    </w:p>
    <w:p w:rsidR="0002671E" w:rsidRPr="00B46CD3" w:rsidRDefault="0002671E" w:rsidP="0002671E">
      <w:pPr>
        <w:pStyle w:val="Default"/>
        <w:jc w:val="both"/>
        <w:rPr>
          <w:rFonts w:ascii="Bookman Old Style" w:hAnsi="Bookman Old Style"/>
          <w:b/>
          <w:bCs/>
          <w:color w:val="auto"/>
          <w:sz w:val="20"/>
          <w:szCs w:val="20"/>
        </w:rPr>
      </w:pPr>
      <w:r w:rsidRPr="00B46CD3">
        <w:rPr>
          <w:rFonts w:ascii="Bookman Old Style" w:hAnsi="Bookman Old Style"/>
          <w:color w:val="auto"/>
          <w:sz w:val="20"/>
          <w:szCs w:val="20"/>
        </w:rPr>
        <w:tab/>
        <w:t>Havendo divergência entre o memorial descritivo e o projeto a informação predominante será do projeto.</w:t>
      </w:r>
    </w:p>
    <w:p w:rsidR="006E1F1C" w:rsidRPr="00B46CD3" w:rsidRDefault="006E1F1C" w:rsidP="006E1F1C">
      <w:pPr>
        <w:pStyle w:val="Default"/>
        <w:jc w:val="both"/>
        <w:rPr>
          <w:rFonts w:ascii="Bookman Old Style" w:hAnsi="Bookman Old Style"/>
          <w:sz w:val="20"/>
          <w:szCs w:val="20"/>
        </w:rPr>
      </w:pPr>
      <w:r w:rsidRPr="00B46CD3">
        <w:rPr>
          <w:rFonts w:ascii="Bookman Old Style" w:hAnsi="Bookman Old Style"/>
          <w:sz w:val="20"/>
          <w:szCs w:val="20"/>
        </w:rPr>
        <w:tab/>
        <w:t xml:space="preserve">A obra será dirigida por engenheiro e/ou arquiteto residente, devidamente registrado no CREA-RJ. A condução dos trabalhos de construção será exercida, de maneira efetiva, pelo referido profissional, no tempo necessário, fixado no contrato de empreitada. </w:t>
      </w:r>
    </w:p>
    <w:p w:rsidR="00D66E7A" w:rsidRPr="00B46CD3" w:rsidRDefault="00D66E7A" w:rsidP="006E1F1C">
      <w:pPr>
        <w:pStyle w:val="Default"/>
        <w:jc w:val="both"/>
        <w:rPr>
          <w:rFonts w:ascii="Bookman Old Style" w:hAnsi="Bookman Old Style"/>
          <w:sz w:val="20"/>
          <w:szCs w:val="20"/>
        </w:rPr>
      </w:pPr>
    </w:p>
    <w:p w:rsidR="006E1F1C" w:rsidRPr="00B46CD3" w:rsidRDefault="006E1F1C" w:rsidP="006E1F1C">
      <w:pPr>
        <w:pStyle w:val="Default"/>
        <w:jc w:val="both"/>
        <w:rPr>
          <w:rFonts w:ascii="Bookman Old Style" w:hAnsi="Bookman Old Style"/>
          <w:sz w:val="20"/>
          <w:szCs w:val="20"/>
        </w:rPr>
      </w:pPr>
      <w:r w:rsidRPr="00B46CD3">
        <w:rPr>
          <w:rFonts w:ascii="Bookman Old Style" w:hAnsi="Bookman Old Style"/>
          <w:sz w:val="20"/>
          <w:szCs w:val="20"/>
        </w:rPr>
        <w:tab/>
        <w:t xml:space="preserve">A fiscalização poderá exigir do empreiteiro a substituição do profissional residente, desde que verifique falhas que comprometam a estabilidade e qualidade da construção, inobservância das Planilhas, Projetos, Especificações e Memorial Descritivo, atrasos no cronograma físico que impliquem em prorrogação do prazo final de obras. </w:t>
      </w:r>
    </w:p>
    <w:p w:rsidR="006E1F1C" w:rsidRPr="00B46CD3" w:rsidRDefault="006E1F1C" w:rsidP="006E1F1C">
      <w:pPr>
        <w:pStyle w:val="Default"/>
        <w:jc w:val="both"/>
        <w:rPr>
          <w:rFonts w:ascii="Bookman Old Style" w:hAnsi="Bookman Old Style"/>
          <w:color w:val="auto"/>
          <w:sz w:val="20"/>
          <w:szCs w:val="20"/>
        </w:rPr>
      </w:pPr>
      <w:r w:rsidRPr="00B46CD3">
        <w:rPr>
          <w:rFonts w:ascii="Bookman Old Style" w:hAnsi="Bookman Old Style"/>
          <w:sz w:val="20"/>
          <w:szCs w:val="20"/>
        </w:rPr>
        <w:tab/>
      </w:r>
      <w:r w:rsidRPr="00B46CD3">
        <w:rPr>
          <w:rFonts w:ascii="Bookman Old Style" w:hAnsi="Bookman Old Style"/>
          <w:color w:val="auto"/>
          <w:sz w:val="20"/>
          <w:szCs w:val="20"/>
        </w:rPr>
        <w:t xml:space="preserve">O dimensionamento e organização da mão-de-obra, para a execução dos diversos serviços, serão atribuições do empreiteiro, que deverá considerar a qualificação profissional, a eficiência e a conduta no canteiro de obras. </w:t>
      </w:r>
    </w:p>
    <w:p w:rsidR="006E1F1C" w:rsidRPr="00B46CD3" w:rsidRDefault="006E1F1C" w:rsidP="006E1F1C">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A fiscalização poderá exigir do empreiteiro a substituição de qualquer empregado do canteiro de obras, desde que verificada a sua incompetência para a execução das tarefas, bem como por conduta nociva à boa administração do canteiro. </w:t>
      </w:r>
    </w:p>
    <w:p w:rsidR="006E1F1C" w:rsidRPr="00B46CD3" w:rsidRDefault="006E1F1C" w:rsidP="006E1F1C">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Todos os materiais, equipamentos e mão-de-obra, salvo disposição contrária, serão fornecidos pelo empreiteiro. </w:t>
      </w:r>
    </w:p>
    <w:p w:rsidR="006E1F1C" w:rsidRPr="00B46CD3" w:rsidRDefault="006E1F1C" w:rsidP="006E1F1C">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As providências e despesas, para as instalações provisórias, necessárias à execução da obra, serão da competência e responsabilidade do empreiteiro. </w:t>
      </w:r>
    </w:p>
    <w:p w:rsidR="006E1F1C" w:rsidRPr="00B46CD3" w:rsidRDefault="006E1F1C" w:rsidP="006E1F1C">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O empreiteiro manterá na obra, um diário, cujo modelo será </w:t>
      </w:r>
      <w:proofErr w:type="gramStart"/>
      <w:r w:rsidRPr="00B46CD3">
        <w:rPr>
          <w:rFonts w:ascii="Bookman Old Style" w:hAnsi="Bookman Old Style"/>
          <w:color w:val="auto"/>
          <w:sz w:val="20"/>
          <w:szCs w:val="20"/>
        </w:rPr>
        <w:t>apresentado e aprovado</w:t>
      </w:r>
      <w:proofErr w:type="gramEnd"/>
      <w:r w:rsidRPr="00B46CD3">
        <w:rPr>
          <w:rFonts w:ascii="Bookman Old Style" w:hAnsi="Bookman Old Style"/>
          <w:color w:val="auto"/>
          <w:sz w:val="20"/>
          <w:szCs w:val="20"/>
        </w:rPr>
        <w:t xml:space="preserve"> pela fiscalização. Nele, serão anotados diariamente: todos os serviços em execução; o pessoal empregado, o tempo ocorrido; o prazo contratual decorrido; as dúvidas de projeto, ou de condução da obra que o empreiteiro tiver; os esclarecimentos e determinações que a fiscalização julgar necessários. As anotações, diárias, serão feitas em </w:t>
      </w:r>
      <w:proofErr w:type="gramStart"/>
      <w:r w:rsidRPr="00B46CD3">
        <w:rPr>
          <w:rFonts w:ascii="Bookman Old Style" w:hAnsi="Bookman Old Style"/>
          <w:color w:val="auto"/>
          <w:sz w:val="20"/>
          <w:szCs w:val="20"/>
        </w:rPr>
        <w:t>2</w:t>
      </w:r>
      <w:proofErr w:type="gramEnd"/>
      <w:r w:rsidRPr="00B46CD3">
        <w:rPr>
          <w:rFonts w:ascii="Bookman Old Style" w:hAnsi="Bookman Old Style"/>
          <w:color w:val="auto"/>
          <w:sz w:val="20"/>
          <w:szCs w:val="20"/>
        </w:rPr>
        <w:t xml:space="preserve"> (Duas) vias, com preenchimento completo dos dados da obra, finalizadas, pelas assinaturas do profissional residente e fiscalização. </w:t>
      </w:r>
    </w:p>
    <w:p w:rsidR="00587A19" w:rsidRPr="00B46CD3" w:rsidRDefault="006E1F1C" w:rsidP="00CE6628">
      <w:pPr>
        <w:pStyle w:val="Default"/>
        <w:jc w:val="both"/>
        <w:rPr>
          <w:rFonts w:ascii="Bookman Old Style" w:hAnsi="Bookman Old Style"/>
          <w:sz w:val="20"/>
          <w:szCs w:val="20"/>
        </w:rPr>
      </w:pPr>
      <w:r w:rsidRPr="00B46CD3">
        <w:rPr>
          <w:rFonts w:ascii="Bookman Old Style" w:hAnsi="Bookman Old Style"/>
          <w:color w:val="auto"/>
          <w:sz w:val="20"/>
          <w:szCs w:val="20"/>
        </w:rPr>
        <w:tab/>
        <w:t>Os trabalhos que não satisfizerem as condições contratuais serão impugnados pela fiscalização, devendo o empreiteiro providenciar a demolição e reconstruções necessárias, imediatamente após o registro da ordem de serviço correspondente, no diário de obra.</w:t>
      </w:r>
    </w:p>
    <w:p w:rsidR="00E20627" w:rsidRPr="00B46CD3" w:rsidRDefault="00E20627" w:rsidP="00015EA0">
      <w:pPr>
        <w:pStyle w:val="Ttulo2"/>
        <w:numPr>
          <w:ilvl w:val="0"/>
          <w:numId w:val="25"/>
        </w:numPr>
        <w:rPr>
          <w:rFonts w:ascii="Bookman Old Style" w:hAnsi="Bookman Old Style"/>
          <w:color w:val="365F91" w:themeColor="accent1" w:themeShade="BF"/>
          <w:sz w:val="28"/>
          <w:szCs w:val="28"/>
        </w:rPr>
      </w:pPr>
      <w:bookmarkStart w:id="8" w:name="_Toc29461496"/>
      <w:r w:rsidRPr="00B46CD3">
        <w:rPr>
          <w:rFonts w:ascii="Bookman Old Style" w:hAnsi="Bookman Old Style"/>
          <w:color w:val="365F91" w:themeColor="accent1" w:themeShade="BF"/>
          <w:sz w:val="28"/>
          <w:szCs w:val="28"/>
        </w:rPr>
        <w:lastRenderedPageBreak/>
        <w:t>SERVIÇOS PRELIMINARES</w:t>
      </w:r>
      <w:bookmarkEnd w:id="8"/>
      <w:r w:rsidRPr="00B46CD3">
        <w:rPr>
          <w:rFonts w:ascii="Bookman Old Style" w:hAnsi="Bookman Old Style"/>
          <w:color w:val="365F91" w:themeColor="accent1" w:themeShade="BF"/>
          <w:sz w:val="28"/>
          <w:szCs w:val="28"/>
        </w:rPr>
        <w:t xml:space="preserve"> </w:t>
      </w:r>
    </w:p>
    <w:p w:rsidR="00E20627" w:rsidRPr="00B46CD3" w:rsidRDefault="00E20627" w:rsidP="00E20627">
      <w:pPr>
        <w:pStyle w:val="Default"/>
        <w:jc w:val="both"/>
        <w:rPr>
          <w:rFonts w:ascii="Bookman Old Style" w:hAnsi="Bookman Old Style"/>
          <w:color w:val="auto"/>
          <w:sz w:val="20"/>
          <w:szCs w:val="20"/>
        </w:rPr>
      </w:pPr>
    </w:p>
    <w:p w:rsidR="00E20627" w:rsidRPr="00B46CD3" w:rsidRDefault="00E20627" w:rsidP="00E20627">
      <w:pPr>
        <w:pStyle w:val="Ttulo2"/>
        <w:rPr>
          <w:rFonts w:ascii="Bookman Old Style" w:hAnsi="Bookman Old Style" w:cs="Arial"/>
          <w:sz w:val="20"/>
          <w:szCs w:val="20"/>
        </w:rPr>
      </w:pPr>
      <w:bookmarkStart w:id="9" w:name="_Toc29461497"/>
      <w:r w:rsidRPr="00B46CD3">
        <w:rPr>
          <w:rFonts w:ascii="Bookman Old Style" w:hAnsi="Bookman Old Style" w:cs="Arial"/>
          <w:sz w:val="20"/>
          <w:szCs w:val="20"/>
        </w:rPr>
        <w:t>Placa de Obra</w:t>
      </w:r>
      <w:bookmarkEnd w:id="9"/>
      <w:r w:rsidRPr="00B46CD3">
        <w:rPr>
          <w:rFonts w:ascii="Bookman Old Style" w:hAnsi="Bookman Old Style" w:cs="Arial"/>
          <w:sz w:val="20"/>
          <w:szCs w:val="20"/>
        </w:rPr>
        <w:t xml:space="preserve"> </w:t>
      </w:r>
    </w:p>
    <w:p w:rsidR="00E20627" w:rsidRPr="00B46CD3" w:rsidRDefault="00E20627" w:rsidP="00E20627">
      <w:pPr>
        <w:pStyle w:val="Default"/>
        <w:jc w:val="both"/>
        <w:rPr>
          <w:rFonts w:ascii="Bookman Old Style" w:hAnsi="Bookman Old Style"/>
          <w:color w:val="auto"/>
          <w:sz w:val="20"/>
          <w:szCs w:val="20"/>
        </w:rPr>
      </w:pPr>
    </w:p>
    <w:p w:rsidR="004D5DA1"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Serão cumpridas, rigorosamente, as prescrições da Resolução do CREA.  Além das placas regulamentares do CREA/CONFEA, o empreiteiro instalará, na frente da obra, placa da SUSESP / PMBM, nas dimensões e modelos fornecidos, oportunamente pela SUSESP, responsável pela f</w:t>
      </w:r>
      <w:r w:rsidR="00A51251">
        <w:rPr>
          <w:rFonts w:ascii="Bookman Old Style" w:hAnsi="Bookman Old Style"/>
          <w:color w:val="auto"/>
          <w:sz w:val="20"/>
          <w:szCs w:val="20"/>
        </w:rPr>
        <w:t>iscalização da obra.</w:t>
      </w:r>
    </w:p>
    <w:p w:rsidR="004D5DA1" w:rsidRPr="00BE4962" w:rsidRDefault="004D5DA1" w:rsidP="00BE4962">
      <w:pPr>
        <w:pStyle w:val="Ttulo2"/>
        <w:rPr>
          <w:rFonts w:ascii="Bookman Old Style" w:hAnsi="Bookman Old Style" w:cs="Arial"/>
          <w:sz w:val="20"/>
          <w:szCs w:val="20"/>
        </w:rPr>
      </w:pPr>
      <w:r>
        <w:rPr>
          <w:rFonts w:ascii="Bookman Old Style" w:hAnsi="Bookman Old Style" w:cs="Arial"/>
          <w:sz w:val="20"/>
          <w:szCs w:val="20"/>
        </w:rPr>
        <w:t>Tapume</w:t>
      </w:r>
    </w:p>
    <w:p w:rsidR="00E20627" w:rsidRPr="00BE4962" w:rsidRDefault="004D5DA1" w:rsidP="00BE4962">
      <w:r>
        <w:tab/>
        <w:t>O local da execução da obra deve ser totalmente isolado do restante do colégio municipal, para que as atividades letivas não sejam interrompidas durante a execução do serviço.</w:t>
      </w:r>
    </w:p>
    <w:p w:rsidR="008A7CC9" w:rsidRPr="00BE4962" w:rsidRDefault="008A7CC9" w:rsidP="00BE4962">
      <w:pPr>
        <w:pStyle w:val="Ttulo2"/>
        <w:rPr>
          <w:rFonts w:ascii="Bookman Old Style" w:hAnsi="Bookman Old Style" w:cs="Arial"/>
          <w:sz w:val="20"/>
          <w:szCs w:val="20"/>
        </w:rPr>
      </w:pPr>
      <w:bookmarkStart w:id="10" w:name="_Toc29461499"/>
      <w:r>
        <w:rPr>
          <w:rFonts w:ascii="Bookman Old Style" w:hAnsi="Bookman Old Style" w:cs="Arial"/>
          <w:sz w:val="20"/>
          <w:szCs w:val="20"/>
        </w:rPr>
        <w:t>Demolições</w:t>
      </w:r>
      <w:bookmarkEnd w:id="10"/>
    </w:p>
    <w:p w:rsidR="008A7CC9" w:rsidRDefault="008A7CC9" w:rsidP="008A7CC9">
      <w:r>
        <w:tab/>
      </w:r>
      <w:r w:rsidR="004D5DA1">
        <w:t xml:space="preserve">O </w:t>
      </w:r>
      <w:proofErr w:type="spellStart"/>
      <w:r w:rsidR="004D5DA1">
        <w:t>arrancamento</w:t>
      </w:r>
      <w:proofErr w:type="spellEnd"/>
      <w:r w:rsidR="004D5DA1">
        <w:t xml:space="preserve"> de portas</w:t>
      </w:r>
      <w:r w:rsidR="007D6378">
        <w:t xml:space="preserve"> e janelas</w:t>
      </w:r>
      <w:r w:rsidR="004D5DA1">
        <w:t xml:space="preserve"> deverá ser realizado de forma manual</w:t>
      </w:r>
      <w:r>
        <w:t xml:space="preserve"> para que haja um possível reaproveitamento, estes deverão ser transportados até o Parque da Cidade de Barra Mansa</w:t>
      </w:r>
      <w:r w:rsidR="007D6378">
        <w:t xml:space="preserve"> caso seja reutilizável</w:t>
      </w:r>
      <w:r>
        <w:t>.</w:t>
      </w:r>
    </w:p>
    <w:p w:rsidR="008A7CC9" w:rsidRDefault="008A7CC9" w:rsidP="008A7CC9">
      <w:pPr>
        <w:pStyle w:val="Default"/>
        <w:jc w:val="both"/>
        <w:rPr>
          <w:rFonts w:asciiTheme="minorHAnsi" w:eastAsiaTheme="minorEastAsia" w:hAnsiTheme="minorHAnsi" w:cstheme="minorBidi"/>
          <w:color w:val="auto"/>
          <w:sz w:val="22"/>
          <w:szCs w:val="22"/>
        </w:rPr>
      </w:pPr>
      <w:r>
        <w:tab/>
      </w:r>
      <w:r w:rsidRPr="008A7CC9">
        <w:rPr>
          <w:rFonts w:asciiTheme="minorHAnsi" w:eastAsiaTheme="minorEastAsia" w:hAnsiTheme="minorHAnsi" w:cstheme="minorBidi"/>
          <w:color w:val="auto"/>
          <w:sz w:val="22"/>
          <w:szCs w:val="22"/>
        </w:rPr>
        <w:t xml:space="preserve">O </w:t>
      </w:r>
      <w:r w:rsidR="004D5DA1">
        <w:rPr>
          <w:rFonts w:asciiTheme="minorHAnsi" w:eastAsiaTheme="minorEastAsia" w:hAnsiTheme="minorHAnsi" w:cstheme="minorBidi"/>
          <w:color w:val="auto"/>
          <w:sz w:val="22"/>
          <w:szCs w:val="22"/>
        </w:rPr>
        <w:t>alambrado e portões de ferro arrancados deverão ser destinados á um local preparado legalmente para dar destino ao mesmo.</w:t>
      </w:r>
    </w:p>
    <w:p w:rsidR="002F1E1E" w:rsidRPr="00B46CD3" w:rsidRDefault="002F1E1E" w:rsidP="008A7CC9">
      <w:pPr>
        <w:pStyle w:val="Default"/>
        <w:jc w:val="both"/>
        <w:rPr>
          <w:rFonts w:ascii="Bookman Old Style" w:hAnsi="Bookman Old Style"/>
          <w:color w:val="auto"/>
          <w:sz w:val="20"/>
          <w:szCs w:val="20"/>
        </w:rPr>
      </w:pPr>
    </w:p>
    <w:p w:rsidR="009E5F1F" w:rsidRPr="00B46CD3" w:rsidRDefault="009E5F1F" w:rsidP="00E20627">
      <w:pPr>
        <w:pStyle w:val="Default"/>
        <w:jc w:val="both"/>
        <w:rPr>
          <w:rFonts w:ascii="Bookman Old Style" w:hAnsi="Bookman Old Style"/>
          <w:color w:val="auto"/>
          <w:sz w:val="20"/>
          <w:szCs w:val="20"/>
        </w:rPr>
      </w:pPr>
    </w:p>
    <w:p w:rsidR="00E20627" w:rsidRPr="00B46CD3" w:rsidRDefault="00E20627" w:rsidP="00015EA0">
      <w:pPr>
        <w:pStyle w:val="Ttulo2"/>
        <w:numPr>
          <w:ilvl w:val="0"/>
          <w:numId w:val="25"/>
        </w:numPr>
        <w:rPr>
          <w:rFonts w:ascii="Bookman Old Style" w:hAnsi="Bookman Old Style"/>
          <w:color w:val="365F91" w:themeColor="accent1" w:themeShade="BF"/>
          <w:sz w:val="28"/>
          <w:szCs w:val="28"/>
        </w:rPr>
      </w:pPr>
      <w:bookmarkStart w:id="11" w:name="_Toc29461501"/>
      <w:r w:rsidRPr="00B46CD3">
        <w:rPr>
          <w:rFonts w:ascii="Bookman Old Style" w:hAnsi="Bookman Old Style"/>
          <w:color w:val="365F91" w:themeColor="accent1" w:themeShade="BF"/>
          <w:sz w:val="28"/>
          <w:szCs w:val="28"/>
        </w:rPr>
        <w:t>E</w:t>
      </w:r>
      <w:r w:rsidR="005244B8" w:rsidRPr="00B46CD3">
        <w:rPr>
          <w:rFonts w:ascii="Bookman Old Style" w:hAnsi="Bookman Old Style"/>
          <w:color w:val="365F91" w:themeColor="accent1" w:themeShade="BF"/>
          <w:sz w:val="28"/>
          <w:szCs w:val="28"/>
        </w:rPr>
        <w:t>STRUTURA</w:t>
      </w:r>
      <w:bookmarkEnd w:id="11"/>
      <w:r w:rsidRPr="00B46CD3">
        <w:rPr>
          <w:rFonts w:ascii="Bookman Old Style" w:hAnsi="Bookman Old Style"/>
          <w:color w:val="365F91" w:themeColor="accent1" w:themeShade="BF"/>
          <w:sz w:val="28"/>
          <w:szCs w:val="28"/>
        </w:rPr>
        <w:t xml:space="preserve"> </w:t>
      </w:r>
    </w:p>
    <w:p w:rsidR="00E20627" w:rsidRPr="00B46CD3" w:rsidRDefault="00E20627" w:rsidP="00E20627">
      <w:pPr>
        <w:pStyle w:val="Ttulo3"/>
        <w:rPr>
          <w:rFonts w:ascii="Bookman Old Style" w:hAnsi="Bookman Old Style" w:cs="Arial"/>
          <w:sz w:val="20"/>
          <w:szCs w:val="20"/>
        </w:rPr>
      </w:pPr>
      <w:bookmarkStart w:id="12" w:name="_Toc29461502"/>
      <w:r w:rsidRPr="00B46CD3">
        <w:rPr>
          <w:rFonts w:ascii="Bookman Old Style" w:hAnsi="Bookman Old Style" w:cs="Arial"/>
          <w:sz w:val="20"/>
          <w:szCs w:val="20"/>
        </w:rPr>
        <w:t>Concreto Armado</w:t>
      </w:r>
      <w:bookmarkEnd w:id="12"/>
      <w:r w:rsidRPr="00B46CD3">
        <w:rPr>
          <w:rFonts w:ascii="Bookman Old Style" w:hAnsi="Bookman Old Style" w:cs="Arial"/>
          <w:sz w:val="20"/>
          <w:szCs w:val="20"/>
        </w:rPr>
        <w:t xml:space="preserve"> </w:t>
      </w:r>
    </w:p>
    <w:p w:rsidR="00E20627" w:rsidRPr="00B46CD3" w:rsidRDefault="00E20627" w:rsidP="00E20627">
      <w:pPr>
        <w:pStyle w:val="Default"/>
        <w:jc w:val="both"/>
        <w:rPr>
          <w:rFonts w:ascii="Bookman Old Style" w:hAnsi="Bookman Old Style"/>
          <w:color w:val="auto"/>
          <w:sz w:val="20"/>
          <w:szCs w:val="20"/>
        </w:rPr>
      </w:pP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*Este item deverá ser complementado e/ou ratificado pelo engenheiro responsável pelo projeto estrutural.</w:t>
      </w:r>
    </w:p>
    <w:p w:rsidR="00E20627" w:rsidRPr="00B46CD3" w:rsidRDefault="00E20627" w:rsidP="00E20627">
      <w:pPr>
        <w:pStyle w:val="Default"/>
        <w:jc w:val="both"/>
        <w:rPr>
          <w:rFonts w:ascii="Bookman Old Style" w:hAnsi="Bookman Old Style"/>
          <w:b/>
          <w:color w:val="auto"/>
          <w:sz w:val="20"/>
          <w:szCs w:val="20"/>
        </w:rPr>
      </w:pPr>
      <w:r w:rsidRPr="00B46CD3">
        <w:rPr>
          <w:rFonts w:ascii="Bookman Old Style" w:hAnsi="Bookman Old Style"/>
          <w:b/>
          <w:color w:val="auto"/>
          <w:sz w:val="20"/>
          <w:szCs w:val="20"/>
        </w:rPr>
        <w:t xml:space="preserve">Materiais: </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As superfícies das barras</w:t>
      </w:r>
      <w:r w:rsidR="00D36371" w:rsidRPr="00B46CD3">
        <w:rPr>
          <w:rFonts w:ascii="Bookman Old Style" w:hAnsi="Bookman Old Style"/>
          <w:color w:val="auto"/>
          <w:sz w:val="20"/>
          <w:szCs w:val="20"/>
        </w:rPr>
        <w:t>/telas</w:t>
      </w:r>
      <w:r w:rsidRPr="00B46CD3">
        <w:rPr>
          <w:rFonts w:ascii="Bookman Old Style" w:hAnsi="Bookman Old Style"/>
          <w:color w:val="auto"/>
          <w:sz w:val="20"/>
          <w:szCs w:val="20"/>
        </w:rPr>
        <w:t xml:space="preserve"> de aço deverão estar isentas de qualquer substância que prejudique a perfeita aderência ao concreto. As plataformas de serviço estarão dispostas de forma a não provocar deslocamentos das armaduras durante a concretagem. </w:t>
      </w:r>
    </w:p>
    <w:p w:rsidR="00E20627" w:rsidRPr="00B46CD3" w:rsidRDefault="00E20627" w:rsidP="00D36371">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r>
      <w:r w:rsidR="00D36371" w:rsidRPr="00B46CD3">
        <w:rPr>
          <w:rFonts w:ascii="Bookman Old Style" w:hAnsi="Bookman Old Style"/>
          <w:color w:val="auto"/>
          <w:sz w:val="20"/>
          <w:szCs w:val="20"/>
        </w:rPr>
        <w:t xml:space="preserve">O evento concretagem deverá ser executado sem grandes intervalos entre um lançamento de concreto e outro, de modo que </w:t>
      </w:r>
      <w:r w:rsidR="005244B8" w:rsidRPr="00B46CD3">
        <w:rPr>
          <w:rFonts w:ascii="Bookman Old Style" w:hAnsi="Bookman Old Style"/>
          <w:color w:val="auto"/>
          <w:sz w:val="20"/>
          <w:szCs w:val="20"/>
        </w:rPr>
        <w:t>resultado desta seja um</w:t>
      </w:r>
      <w:r w:rsidR="00D36371" w:rsidRPr="00B46CD3">
        <w:rPr>
          <w:rFonts w:ascii="Bookman Old Style" w:hAnsi="Bookman Old Style"/>
          <w:color w:val="auto"/>
          <w:sz w:val="20"/>
          <w:szCs w:val="20"/>
        </w:rPr>
        <w:t xml:space="preserve"> piso </w:t>
      </w:r>
      <w:r w:rsidR="005244B8" w:rsidRPr="00B46CD3">
        <w:rPr>
          <w:rFonts w:ascii="Bookman Old Style" w:hAnsi="Bookman Old Style"/>
          <w:color w:val="auto"/>
          <w:sz w:val="20"/>
          <w:szCs w:val="20"/>
        </w:rPr>
        <w:t>uniforme sem emendas, sendo assim, obrigatório o uso de caminhão betoneira com bomba se preciso.</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Os produtos antiaderentes, destinados a facilitar a </w:t>
      </w:r>
      <w:proofErr w:type="spellStart"/>
      <w:r w:rsidRPr="00B46CD3">
        <w:rPr>
          <w:rFonts w:ascii="Bookman Old Style" w:hAnsi="Bookman Old Style"/>
          <w:color w:val="auto"/>
          <w:sz w:val="20"/>
          <w:szCs w:val="20"/>
        </w:rPr>
        <w:t>desmoldagem</w:t>
      </w:r>
      <w:proofErr w:type="spellEnd"/>
      <w:r w:rsidRPr="00B46CD3">
        <w:rPr>
          <w:rFonts w:ascii="Bookman Old Style" w:hAnsi="Bookman Old Style"/>
          <w:color w:val="auto"/>
          <w:sz w:val="20"/>
          <w:szCs w:val="20"/>
        </w:rPr>
        <w:t xml:space="preserve">, serão aplicados, nas superfícies das formas, antes da colocação da armadura. </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Antes do inicio da concretagem, as formas limpas e estanques, serão molhadas até saturação, a fim de evitar a absorção da água de amassamento do concreto. </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Os aditivos só poderão ser usados com o consentimento da fiscalização e do projetista estrutural. Serão aceitos, somente, os aditivos que tiverem suas propriedades atestadas por laboratório especializado e idôneo. A aplicação dos aditivos seguirá, rigorosamente, as recomendações do fabricante. </w:t>
      </w:r>
    </w:p>
    <w:p w:rsidR="007D6378" w:rsidRDefault="007D6378" w:rsidP="00E20627">
      <w:pPr>
        <w:pStyle w:val="Default"/>
        <w:jc w:val="both"/>
        <w:rPr>
          <w:rFonts w:ascii="Bookman Old Style" w:hAnsi="Bookman Old Style"/>
          <w:color w:val="auto"/>
          <w:sz w:val="20"/>
          <w:szCs w:val="20"/>
        </w:rPr>
      </w:pP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 xml:space="preserve"> </w:t>
      </w:r>
    </w:p>
    <w:p w:rsidR="00E20627" w:rsidRPr="00B46CD3" w:rsidRDefault="00E20627" w:rsidP="00E20627">
      <w:pPr>
        <w:pStyle w:val="Default"/>
        <w:jc w:val="both"/>
        <w:rPr>
          <w:rFonts w:ascii="Bookman Old Style" w:hAnsi="Bookman Old Style"/>
          <w:b/>
          <w:color w:val="auto"/>
          <w:sz w:val="20"/>
          <w:szCs w:val="20"/>
        </w:rPr>
      </w:pPr>
      <w:r w:rsidRPr="00B46CD3">
        <w:rPr>
          <w:rFonts w:ascii="Bookman Old Style" w:hAnsi="Bookman Old Style"/>
          <w:b/>
          <w:color w:val="auto"/>
          <w:sz w:val="20"/>
          <w:szCs w:val="20"/>
        </w:rPr>
        <w:t xml:space="preserve">Execução: </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Todo o concreto será produzido, conforme determinações em planilha, obrigatoriamente, com o uso de betoneira, ou adquirido pronto, de firma idônea, aceita pela fiscalização. O adensamento será mecânico, com a utilização de vibradores. </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O empreiteiro deverá informar, com a devida antecedência, à fiscalização e ao laboratório, encarregado do controle tecnológico, a data e a hora do início das operações de concretagem, bem como os elementos a serem concretados. </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Qualquer elemento estrutural só poderá ser concretado após vistoria e liberação da fiscalização. A concretagem deverá seguir um programa de lançamento preestabelecido para o pr</w:t>
      </w:r>
      <w:r w:rsidR="00C56CBE" w:rsidRPr="00B46CD3">
        <w:rPr>
          <w:rFonts w:ascii="Bookman Old Style" w:hAnsi="Bookman Old Style"/>
          <w:color w:val="auto"/>
          <w:sz w:val="20"/>
          <w:szCs w:val="20"/>
        </w:rPr>
        <w:t>ojeto.</w:t>
      </w:r>
    </w:p>
    <w:p w:rsidR="001910D4" w:rsidRPr="00B46CD3" w:rsidRDefault="001910D4"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lastRenderedPageBreak/>
        <w:tab/>
        <w:t xml:space="preserve">O piso de concreto deverá ter, partindo do meio da quadra, caimento mínimo idêntico em direção </w:t>
      </w:r>
      <w:proofErr w:type="gramStart"/>
      <w:r w:rsidRPr="00B46CD3">
        <w:rPr>
          <w:rFonts w:ascii="Bookman Old Style" w:hAnsi="Bookman Old Style"/>
          <w:color w:val="auto"/>
          <w:sz w:val="20"/>
          <w:szCs w:val="20"/>
        </w:rPr>
        <w:t>as</w:t>
      </w:r>
      <w:proofErr w:type="gramEnd"/>
      <w:r w:rsidRPr="00B46CD3">
        <w:rPr>
          <w:rFonts w:ascii="Bookman Old Style" w:hAnsi="Bookman Old Style"/>
          <w:color w:val="auto"/>
          <w:sz w:val="20"/>
          <w:szCs w:val="20"/>
        </w:rPr>
        <w:t xml:space="preserve"> duas traves</w:t>
      </w:r>
      <w:r w:rsidR="00BE4962">
        <w:rPr>
          <w:rFonts w:ascii="Bookman Old Style" w:hAnsi="Bookman Old Style"/>
          <w:color w:val="auto"/>
          <w:sz w:val="20"/>
          <w:szCs w:val="20"/>
        </w:rPr>
        <w:t xml:space="preserve"> e também caimento para locais de drenagem das aguas pluviais existentes</w:t>
      </w:r>
      <w:r w:rsidRPr="00B46CD3">
        <w:rPr>
          <w:rFonts w:ascii="Bookman Old Style" w:hAnsi="Bookman Old Style"/>
          <w:color w:val="auto"/>
          <w:sz w:val="20"/>
          <w:szCs w:val="20"/>
        </w:rPr>
        <w:t>.</w:t>
      </w:r>
    </w:p>
    <w:p w:rsidR="001910D4" w:rsidRDefault="001910D4"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O piso deverá ter superfície completamente lisa.</w:t>
      </w:r>
    </w:p>
    <w:p w:rsidR="007010E0" w:rsidRDefault="007010E0" w:rsidP="00E20627">
      <w:pPr>
        <w:pStyle w:val="Default"/>
        <w:jc w:val="both"/>
        <w:rPr>
          <w:rFonts w:ascii="Bookman Old Style" w:hAnsi="Bookman Old Style"/>
          <w:color w:val="auto"/>
          <w:sz w:val="20"/>
          <w:szCs w:val="20"/>
        </w:rPr>
      </w:pPr>
    </w:p>
    <w:p w:rsidR="007010E0" w:rsidRDefault="007010E0" w:rsidP="007010E0">
      <w:pPr>
        <w:pStyle w:val="Ttulo3"/>
        <w:rPr>
          <w:rFonts w:ascii="Bookman Old Style" w:hAnsi="Bookman Old Style" w:cs="Arial"/>
          <w:sz w:val="20"/>
          <w:szCs w:val="20"/>
        </w:rPr>
      </w:pPr>
      <w:r>
        <w:rPr>
          <w:rFonts w:ascii="Bookman Old Style" w:hAnsi="Bookman Old Style" w:cs="Arial"/>
          <w:sz w:val="20"/>
          <w:szCs w:val="20"/>
        </w:rPr>
        <w:t>Estrutura metálica</w:t>
      </w:r>
    </w:p>
    <w:p w:rsidR="007010E0" w:rsidRDefault="007010E0" w:rsidP="007010E0"/>
    <w:p w:rsidR="007010E0" w:rsidRDefault="007010E0" w:rsidP="007010E0">
      <w:r>
        <w:tab/>
      </w:r>
      <w:r w:rsidR="00A85D85">
        <w:t xml:space="preserve">A execução das estruturas metálicas em geral </w:t>
      </w:r>
      <w:proofErr w:type="spellStart"/>
      <w:r w:rsidR="00A85D85">
        <w:t>compões-se</w:t>
      </w:r>
      <w:proofErr w:type="spellEnd"/>
      <w:r w:rsidR="00A85D85">
        <w:t xml:space="preserve"> de compatibilização com o projeto arquitetônico dos sistemas de estruturas metálicas projetados, com os tipos de perfis, de telhas, guarda </w:t>
      </w:r>
      <w:proofErr w:type="spellStart"/>
      <w:r w:rsidR="00A85D85">
        <w:t>comrpo</w:t>
      </w:r>
      <w:proofErr w:type="spellEnd"/>
      <w:r w:rsidR="00A85D85">
        <w:t xml:space="preserve"> e demais componentes dos sistemas especificados no projeto e neste memorial, com estrutura de concreto armado projetada e existente, conferindo-se distancias de apoios, etc. e </w:t>
      </w:r>
      <w:proofErr w:type="spellStart"/>
      <w:r w:rsidR="00A85D85">
        <w:t>adequa-la</w:t>
      </w:r>
      <w:proofErr w:type="spellEnd"/>
      <w:r w:rsidR="00A85D85">
        <w:t xml:space="preserve"> de acordo com as recomendações do fabricante das telhas, bem como do fornecimento</w:t>
      </w:r>
      <w:proofErr w:type="gramStart"/>
      <w:r w:rsidR="00A85D85">
        <w:t xml:space="preserve">  </w:t>
      </w:r>
      <w:proofErr w:type="gramEnd"/>
      <w:r w:rsidR="00A85D85">
        <w:t>de todos os materiais necessários, fabricação de peças, acabamentos finais, cargas, transporte até o local de obra, incluindo-se todos os elementos para montagem que se fizerem necessários e toda mão de obra especializada para sua perfeita montagem e execução, inclusive tratamentos, acabamentos e pinturas finais.</w:t>
      </w:r>
    </w:p>
    <w:p w:rsidR="00A85D85" w:rsidRDefault="00A85D85" w:rsidP="007010E0">
      <w:r>
        <w:tab/>
        <w:t>Não serão aceitos parafusos que não tenham na cabeça estampagem que indique o seu tipo, ou sem arruelas.</w:t>
      </w:r>
    </w:p>
    <w:p w:rsidR="00A85D85" w:rsidRDefault="00A85D85" w:rsidP="007010E0">
      <w:r>
        <w:tab/>
      </w:r>
      <w:r w:rsidR="00EC2AD2">
        <w:t xml:space="preserve">Todos os </w:t>
      </w:r>
      <w:proofErr w:type="spellStart"/>
      <w:r w:rsidR="00EC2AD2">
        <w:t>parefusos</w:t>
      </w:r>
      <w:proofErr w:type="spellEnd"/>
      <w:r w:rsidR="00EC2AD2">
        <w:t xml:space="preserve"> deverão ser dimensionados tendo a rosca e a saída da ferramenta fora do plano de corte.</w:t>
      </w:r>
    </w:p>
    <w:p w:rsidR="00EC2AD2" w:rsidRDefault="00EC2AD2" w:rsidP="007010E0">
      <w:r>
        <w:tab/>
        <w:t>As ligações por meio de parafusos deverão ser acessíveis à inspeção até serem examinadas pela fiscalização.</w:t>
      </w:r>
    </w:p>
    <w:p w:rsidR="00EC2AD2" w:rsidRDefault="00EC2AD2" w:rsidP="007010E0">
      <w:r>
        <w:tab/>
        <w:t xml:space="preserve">Todos os cortes, </w:t>
      </w:r>
      <w:proofErr w:type="spellStart"/>
      <w:proofErr w:type="gramStart"/>
      <w:r>
        <w:t>furações,</w:t>
      </w:r>
      <w:proofErr w:type="gramEnd"/>
      <w:r>
        <w:t>e</w:t>
      </w:r>
      <w:proofErr w:type="spellEnd"/>
      <w:r>
        <w:t xml:space="preserve"> o dobramento deverão ser executados com precisão, sendo que não serão tolerados rebarbas, trincas e outros defeitos.</w:t>
      </w:r>
    </w:p>
    <w:p w:rsidR="00EC2AD2" w:rsidRDefault="00EC2AD2" w:rsidP="007010E0">
      <w:r>
        <w:tab/>
        <w:t xml:space="preserve">Todo e qualquer material </w:t>
      </w:r>
      <w:proofErr w:type="gramStart"/>
      <w:r>
        <w:t>empregado ,</w:t>
      </w:r>
      <w:proofErr w:type="gramEnd"/>
      <w:r>
        <w:t xml:space="preserve"> deverá ser </w:t>
      </w:r>
      <w:proofErr w:type="spellStart"/>
      <w:r>
        <w:t>certificadode</w:t>
      </w:r>
      <w:proofErr w:type="spellEnd"/>
      <w:r>
        <w:t xml:space="preserve"> qualidade, tendo em vista a garantia solicitada.</w:t>
      </w:r>
    </w:p>
    <w:p w:rsidR="00EC2AD2" w:rsidRDefault="00EC2AD2" w:rsidP="007010E0">
      <w:r>
        <w:tab/>
        <w:t xml:space="preserve">Todos os serviços serão executados e acabados, de primeira qualidade, seguindo a </w:t>
      </w:r>
      <w:proofErr w:type="gramStart"/>
      <w:r>
        <w:t>melhor ,</w:t>
      </w:r>
      <w:proofErr w:type="gramEnd"/>
      <w:r>
        <w:t xml:space="preserve"> mais moderna e adequada técnica de fabricação e montagem.</w:t>
      </w:r>
    </w:p>
    <w:p w:rsidR="00EC2AD2" w:rsidRDefault="00EC2AD2" w:rsidP="007010E0">
      <w:r>
        <w:tab/>
        <w:t xml:space="preserve">Todas as peças deveram estar </w:t>
      </w:r>
      <w:proofErr w:type="gramStart"/>
      <w:r>
        <w:t>esteticamente agradável</w:t>
      </w:r>
      <w:proofErr w:type="gramEnd"/>
      <w:r>
        <w:t xml:space="preserve">, sem apresentar mordedura de maçarico, rebarbas nos furos, </w:t>
      </w:r>
      <w:proofErr w:type="spellStart"/>
      <w:r>
        <w:t>etc</w:t>
      </w:r>
      <w:proofErr w:type="spellEnd"/>
      <w:r>
        <w:t>, não sendo aceitáveis peças que prejudiquem o conjunto.</w:t>
      </w:r>
    </w:p>
    <w:p w:rsidR="00EC2AD2" w:rsidRDefault="00EC2AD2" w:rsidP="007010E0">
      <w:r>
        <w:tab/>
        <w:t>Não deverão existir nas peças respingo de solda.</w:t>
      </w:r>
      <w:proofErr w:type="gramStart"/>
      <w:r>
        <w:tab/>
      </w:r>
      <w:proofErr w:type="gramEnd"/>
    </w:p>
    <w:p w:rsidR="00EC2AD2" w:rsidRDefault="00EC2AD2" w:rsidP="00EC2AD2">
      <w:pPr>
        <w:ind w:firstLine="708"/>
      </w:pPr>
      <w:r>
        <w:t>Peças com</w:t>
      </w:r>
      <w:proofErr w:type="gramStart"/>
      <w:r>
        <w:t xml:space="preserve">  </w:t>
      </w:r>
      <w:proofErr w:type="gramEnd"/>
      <w:r>
        <w:t>curvaturas moderadas deverão ser realinhadas por processos que não introduzam tensões residuais apreciáveis.</w:t>
      </w:r>
    </w:p>
    <w:p w:rsidR="00511FA1" w:rsidRDefault="00511FA1" w:rsidP="00EC2AD2">
      <w:pPr>
        <w:ind w:firstLine="708"/>
      </w:pPr>
      <w:r>
        <w:t>Encurvamento de chapas ou barras será feiro sem distorção da peça de modo a não apresentar fissuração ou curvatura.</w:t>
      </w:r>
    </w:p>
    <w:p w:rsidR="00511FA1" w:rsidRDefault="00511FA1" w:rsidP="00EC2AD2">
      <w:pPr>
        <w:ind w:firstLine="708"/>
      </w:pPr>
      <w:r>
        <w:t>Peças com furação errada serão descartadas.</w:t>
      </w:r>
    </w:p>
    <w:p w:rsidR="00511FA1" w:rsidRDefault="00511FA1" w:rsidP="00EC2AD2">
      <w:pPr>
        <w:ind w:firstLine="708"/>
      </w:pPr>
      <w:r>
        <w:t>Materiais deverão ser protegidos em canteiro contra sujeiras e ferrugens ou ambientes corrosivos.</w:t>
      </w:r>
    </w:p>
    <w:p w:rsidR="00511FA1" w:rsidRDefault="00511FA1" w:rsidP="00EC2AD2">
      <w:pPr>
        <w:ind w:firstLine="708"/>
      </w:pPr>
      <w:r>
        <w:lastRenderedPageBreak/>
        <w:t>Materiais deverão ser limpos antes da sua montagem.</w:t>
      </w:r>
    </w:p>
    <w:p w:rsidR="00511FA1" w:rsidRDefault="00511FA1" w:rsidP="00EC2AD2">
      <w:pPr>
        <w:ind w:firstLine="708"/>
      </w:pPr>
      <w:r>
        <w:t>Seguir sempre a recomendação do fabricante.</w:t>
      </w:r>
    </w:p>
    <w:p w:rsidR="00511FA1" w:rsidRPr="007010E0" w:rsidRDefault="00511FA1" w:rsidP="00EC2AD2">
      <w:pPr>
        <w:ind w:firstLine="708"/>
      </w:pPr>
      <w:r>
        <w:t>A contratada deverá programar antecipadamente todas as etapas previstas no projeto de fabricação das estruturas, tendo em vista o prazo do cronograma de obra.</w:t>
      </w:r>
      <w:bookmarkStart w:id="13" w:name="_GoBack"/>
      <w:bookmarkEnd w:id="13"/>
    </w:p>
    <w:p w:rsidR="007010E0" w:rsidRDefault="007010E0" w:rsidP="00E20627">
      <w:pPr>
        <w:pStyle w:val="Default"/>
        <w:jc w:val="both"/>
        <w:rPr>
          <w:rFonts w:ascii="Bookman Old Style" w:hAnsi="Bookman Old Style"/>
          <w:color w:val="auto"/>
          <w:sz w:val="20"/>
          <w:szCs w:val="20"/>
        </w:rPr>
      </w:pPr>
    </w:p>
    <w:p w:rsidR="0084601E" w:rsidRDefault="0084601E" w:rsidP="00E20627">
      <w:pPr>
        <w:pStyle w:val="Default"/>
        <w:jc w:val="both"/>
        <w:rPr>
          <w:rFonts w:ascii="Bookman Old Style" w:hAnsi="Bookman Old Style"/>
          <w:color w:val="auto"/>
          <w:sz w:val="20"/>
          <w:szCs w:val="20"/>
        </w:rPr>
      </w:pPr>
    </w:p>
    <w:p w:rsidR="00204E43" w:rsidRDefault="00E3616F" w:rsidP="00204E43">
      <w:pPr>
        <w:pStyle w:val="Ttulo2"/>
        <w:numPr>
          <w:ilvl w:val="0"/>
          <w:numId w:val="25"/>
        </w:numPr>
        <w:rPr>
          <w:rFonts w:ascii="Bookman Old Style" w:hAnsi="Bookman Old Style"/>
          <w:color w:val="365F91" w:themeColor="accent1" w:themeShade="BF"/>
          <w:sz w:val="28"/>
          <w:szCs w:val="28"/>
        </w:rPr>
      </w:pPr>
      <w:bookmarkStart w:id="14" w:name="_Toc29461504"/>
      <w:r w:rsidRPr="00B46CD3">
        <w:rPr>
          <w:rFonts w:ascii="Bookman Old Style" w:hAnsi="Bookman Old Style"/>
          <w:color w:val="365F91" w:themeColor="accent1" w:themeShade="BF"/>
          <w:sz w:val="28"/>
          <w:szCs w:val="28"/>
        </w:rPr>
        <w:t>ALAMBRAD</w:t>
      </w:r>
      <w:r w:rsidR="00CA5653" w:rsidRPr="00B46CD3">
        <w:rPr>
          <w:rFonts w:ascii="Bookman Old Style" w:hAnsi="Bookman Old Style"/>
          <w:color w:val="365F91" w:themeColor="accent1" w:themeShade="BF"/>
          <w:sz w:val="28"/>
          <w:szCs w:val="28"/>
        </w:rPr>
        <w:t>O</w:t>
      </w:r>
      <w:bookmarkEnd w:id="14"/>
    </w:p>
    <w:p w:rsidR="00BE4962" w:rsidRPr="00BE4962" w:rsidRDefault="00BE4962" w:rsidP="00BE4962"/>
    <w:p w:rsidR="002423F9" w:rsidRPr="00B46CD3" w:rsidRDefault="00E3616F" w:rsidP="005E646A">
      <w:pPr>
        <w:pStyle w:val="Default"/>
        <w:ind w:firstLine="708"/>
        <w:jc w:val="both"/>
        <w:rPr>
          <w:rFonts w:ascii="Bookman Old Style" w:hAnsi="Bookman Old Style"/>
          <w:color w:val="auto"/>
          <w:sz w:val="20"/>
          <w:szCs w:val="20"/>
        </w:rPr>
      </w:pPr>
      <w:r w:rsidRPr="00B46CD3">
        <w:rPr>
          <w:rFonts w:ascii="Bookman Old Style" w:hAnsi="Bookman Old Style"/>
          <w:color w:val="auto"/>
          <w:sz w:val="20"/>
          <w:szCs w:val="20"/>
        </w:rPr>
        <w:t xml:space="preserve">Conforme especificações do projeto e planilha de orçamento, os serviços de serralheria serão executados de acordo com as boas normas indicadas e serão confeccionadas em perfis metálicos tubulares. O alambrado será em tela de aço galvanizado, malha quadrada. O alambrado será fixado junto ao </w:t>
      </w:r>
      <w:r w:rsidR="007D6378">
        <w:rPr>
          <w:rFonts w:ascii="Bookman Old Style" w:hAnsi="Bookman Old Style"/>
          <w:color w:val="auto"/>
          <w:sz w:val="20"/>
          <w:szCs w:val="20"/>
        </w:rPr>
        <w:t>muro, conforme o alambrado á ser removido</w:t>
      </w:r>
      <w:r w:rsidR="002423F9" w:rsidRPr="00B46CD3">
        <w:rPr>
          <w:rFonts w:ascii="Bookman Old Style" w:hAnsi="Bookman Old Style"/>
          <w:color w:val="auto"/>
          <w:sz w:val="20"/>
          <w:szCs w:val="20"/>
        </w:rPr>
        <w:t>, o alambrado deverá ter todas suas peças soldadas, formando assim uma peça única fixa no piso</w:t>
      </w:r>
      <w:r w:rsidRPr="00B46CD3">
        <w:rPr>
          <w:rFonts w:ascii="Bookman Old Style" w:hAnsi="Bookman Old Style"/>
          <w:color w:val="auto"/>
          <w:sz w:val="20"/>
          <w:szCs w:val="20"/>
        </w:rPr>
        <w:t xml:space="preserve">. Todos os materiais utilizados nas confecções das serralherias deverão ser novos e sem defeito de fabricação. Todos os quadros serão perfeitamente esquadrejados com ângulo bem esmerilhados e lixados de modo a desaparecerem as rebarbas e saliências. </w:t>
      </w:r>
    </w:p>
    <w:p w:rsidR="005E646A" w:rsidRPr="00B46CD3" w:rsidRDefault="005E646A" w:rsidP="005E646A">
      <w:pPr>
        <w:pStyle w:val="Default"/>
        <w:ind w:firstLine="708"/>
        <w:jc w:val="both"/>
        <w:rPr>
          <w:rFonts w:ascii="Bookman Old Style" w:hAnsi="Bookman Old Style"/>
          <w:color w:val="auto"/>
          <w:sz w:val="20"/>
          <w:szCs w:val="20"/>
        </w:rPr>
      </w:pPr>
    </w:p>
    <w:p w:rsidR="00E20627" w:rsidRPr="00B46CD3" w:rsidRDefault="00E20627" w:rsidP="00015EA0">
      <w:pPr>
        <w:pStyle w:val="Ttulo2"/>
        <w:numPr>
          <w:ilvl w:val="0"/>
          <w:numId w:val="25"/>
        </w:numPr>
        <w:rPr>
          <w:rFonts w:ascii="Bookman Old Style" w:hAnsi="Bookman Old Style"/>
          <w:color w:val="365F91" w:themeColor="accent1" w:themeShade="BF"/>
          <w:sz w:val="28"/>
          <w:szCs w:val="28"/>
        </w:rPr>
      </w:pPr>
      <w:bookmarkStart w:id="15" w:name="_Toc29461505"/>
      <w:r w:rsidRPr="00B46CD3">
        <w:rPr>
          <w:rFonts w:ascii="Bookman Old Style" w:hAnsi="Bookman Old Style"/>
          <w:color w:val="365F91" w:themeColor="accent1" w:themeShade="BF"/>
          <w:sz w:val="28"/>
          <w:szCs w:val="28"/>
        </w:rPr>
        <w:t>PINTURA</w:t>
      </w:r>
      <w:bookmarkEnd w:id="15"/>
      <w:r w:rsidRPr="00B46CD3">
        <w:rPr>
          <w:rFonts w:ascii="Bookman Old Style" w:hAnsi="Bookman Old Style"/>
          <w:color w:val="365F91" w:themeColor="accent1" w:themeShade="BF"/>
          <w:sz w:val="28"/>
          <w:szCs w:val="28"/>
        </w:rPr>
        <w:t xml:space="preserve"> </w:t>
      </w:r>
    </w:p>
    <w:p w:rsidR="00E20627" w:rsidRPr="00B46CD3" w:rsidRDefault="00E20627" w:rsidP="00E20627">
      <w:pPr>
        <w:pStyle w:val="Ttulo2"/>
        <w:rPr>
          <w:rFonts w:ascii="Bookman Old Style" w:hAnsi="Bookman Old Style" w:cs="Arial"/>
          <w:sz w:val="20"/>
          <w:szCs w:val="20"/>
        </w:rPr>
      </w:pPr>
      <w:bookmarkStart w:id="16" w:name="_Toc29461506"/>
      <w:r w:rsidRPr="00B46CD3">
        <w:rPr>
          <w:rFonts w:ascii="Bookman Old Style" w:hAnsi="Bookman Old Style" w:cs="Arial"/>
          <w:sz w:val="20"/>
          <w:szCs w:val="20"/>
        </w:rPr>
        <w:t>Disposições Gerais</w:t>
      </w:r>
      <w:bookmarkEnd w:id="16"/>
      <w:r w:rsidRPr="00B46CD3">
        <w:rPr>
          <w:rFonts w:ascii="Bookman Old Style" w:hAnsi="Bookman Old Style" w:cs="Arial"/>
          <w:sz w:val="20"/>
          <w:szCs w:val="20"/>
        </w:rPr>
        <w:t xml:space="preserve"> </w:t>
      </w:r>
    </w:p>
    <w:p w:rsidR="008B676E"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r>
    </w:p>
    <w:p w:rsidR="00E20627" w:rsidRPr="00B46CD3" w:rsidRDefault="008B676E"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r>
      <w:r w:rsidR="00E20627" w:rsidRPr="00B46CD3">
        <w:rPr>
          <w:rFonts w:ascii="Bookman Old Style" w:hAnsi="Bookman Old Style"/>
          <w:color w:val="auto"/>
          <w:sz w:val="20"/>
          <w:szCs w:val="20"/>
        </w:rPr>
        <w:t xml:space="preserve">Os serviços deverão ser executados por profissionais de comprovada competência. Todas as superfícies a pintar deverão estar secas, </w:t>
      </w:r>
      <w:proofErr w:type="gramStart"/>
      <w:r w:rsidR="00E20627" w:rsidRPr="00B46CD3">
        <w:rPr>
          <w:rFonts w:ascii="Bookman Old Style" w:hAnsi="Bookman Old Style"/>
          <w:color w:val="auto"/>
          <w:sz w:val="20"/>
          <w:szCs w:val="20"/>
        </w:rPr>
        <w:t>isentas</w:t>
      </w:r>
      <w:proofErr w:type="gramEnd"/>
      <w:r w:rsidR="00E20627" w:rsidRPr="00B46CD3">
        <w:rPr>
          <w:rFonts w:ascii="Bookman Old Style" w:hAnsi="Bookman Old Style"/>
          <w:color w:val="auto"/>
          <w:sz w:val="20"/>
          <w:szCs w:val="20"/>
        </w:rPr>
        <w:t xml:space="preserve"> de impurezas, limpas, retocadas e preparadas para o tipo de pintura a que se destinam. A eliminação da poeira deverá ser completa, evitando-se “levantamento” de nuvens de pó durante os trabalhos até que as superfícies pintadas estejam inteiramente secas. </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Cada demão de tinta só poderá ser aplicada quando a precedente estiver perfeitamente seca, convindo observar o intervalo recomendado pelo fabricante ou, quando omisso, o período de 24 (vinte e quatro) horas entre duas demãos sucessivas. </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Não deverão ser aceitos escorrimentos ou salpicos de tinta nas super</w:t>
      </w:r>
      <w:r w:rsidR="00D60362" w:rsidRPr="00B46CD3">
        <w:rPr>
          <w:rFonts w:ascii="Bookman Old Style" w:hAnsi="Bookman Old Style"/>
          <w:color w:val="auto"/>
          <w:sz w:val="20"/>
          <w:szCs w:val="20"/>
        </w:rPr>
        <w:t>fícies não destinadas à pintura</w:t>
      </w:r>
      <w:r w:rsidRPr="00B46CD3">
        <w:rPr>
          <w:rFonts w:ascii="Bookman Old Style" w:hAnsi="Bookman Old Style"/>
          <w:color w:val="auto"/>
          <w:sz w:val="20"/>
          <w:szCs w:val="20"/>
        </w:rPr>
        <w:t xml:space="preserve">. Os salpicos que não puderem ser evitados deverão ser removidos enquanto a tinta estiver fresca, empregando-se removedor adequado. A proteção das superfícies a serem pintadas, poderá ser obtida por: </w:t>
      </w:r>
    </w:p>
    <w:p w:rsidR="00126A26" w:rsidRPr="00B46CD3" w:rsidRDefault="00126A26" w:rsidP="00E20627">
      <w:pPr>
        <w:pStyle w:val="Default"/>
        <w:jc w:val="both"/>
        <w:rPr>
          <w:rFonts w:ascii="Bookman Old Style" w:hAnsi="Bookman Old Style"/>
          <w:color w:val="auto"/>
          <w:sz w:val="20"/>
          <w:szCs w:val="20"/>
        </w:rPr>
      </w:pPr>
    </w:p>
    <w:p w:rsidR="00E20627" w:rsidRPr="00B46CD3" w:rsidRDefault="00E20627" w:rsidP="00E20627">
      <w:pPr>
        <w:pStyle w:val="Default"/>
        <w:numPr>
          <w:ilvl w:val="0"/>
          <w:numId w:val="5"/>
        </w:numPr>
        <w:jc w:val="both"/>
        <w:rPr>
          <w:rFonts w:ascii="Bookman Old Style" w:hAnsi="Bookman Old Style"/>
          <w:color w:val="auto"/>
          <w:sz w:val="20"/>
          <w:szCs w:val="20"/>
        </w:rPr>
      </w:pPr>
      <w:proofErr w:type="gramStart"/>
      <w:r w:rsidRPr="00B46CD3">
        <w:rPr>
          <w:rFonts w:ascii="Bookman Old Style" w:hAnsi="Bookman Old Style"/>
          <w:color w:val="auto"/>
          <w:sz w:val="20"/>
          <w:szCs w:val="20"/>
        </w:rPr>
        <w:t>isolamento</w:t>
      </w:r>
      <w:proofErr w:type="gramEnd"/>
      <w:r w:rsidRPr="00B46CD3">
        <w:rPr>
          <w:rFonts w:ascii="Bookman Old Style" w:hAnsi="Bookman Old Style"/>
          <w:color w:val="auto"/>
          <w:sz w:val="20"/>
          <w:szCs w:val="20"/>
        </w:rPr>
        <w:t xml:space="preserve"> com tiras de papel, fita de celulose, pano, etc.; </w:t>
      </w:r>
    </w:p>
    <w:p w:rsidR="00E20627" w:rsidRPr="00B46CD3" w:rsidRDefault="00E20627" w:rsidP="00E20627">
      <w:pPr>
        <w:pStyle w:val="Default"/>
        <w:numPr>
          <w:ilvl w:val="0"/>
          <w:numId w:val="5"/>
        </w:numPr>
        <w:jc w:val="both"/>
        <w:rPr>
          <w:rFonts w:ascii="Bookman Old Style" w:hAnsi="Bookman Old Style"/>
          <w:color w:val="auto"/>
          <w:sz w:val="20"/>
          <w:szCs w:val="20"/>
        </w:rPr>
      </w:pPr>
      <w:proofErr w:type="gramStart"/>
      <w:r w:rsidRPr="00B46CD3">
        <w:rPr>
          <w:rFonts w:ascii="Bookman Old Style" w:hAnsi="Bookman Old Style"/>
          <w:color w:val="auto"/>
          <w:sz w:val="20"/>
          <w:szCs w:val="20"/>
        </w:rPr>
        <w:t>separações</w:t>
      </w:r>
      <w:proofErr w:type="gramEnd"/>
      <w:r w:rsidRPr="00B46CD3">
        <w:rPr>
          <w:rFonts w:ascii="Bookman Old Style" w:hAnsi="Bookman Old Style"/>
          <w:color w:val="auto"/>
          <w:sz w:val="20"/>
          <w:szCs w:val="20"/>
        </w:rPr>
        <w:t xml:space="preserve"> com tapumes de madeira; </w:t>
      </w:r>
    </w:p>
    <w:p w:rsidR="00E20627" w:rsidRPr="00B46CD3" w:rsidRDefault="00E20627" w:rsidP="00E20627">
      <w:pPr>
        <w:pStyle w:val="Default"/>
        <w:numPr>
          <w:ilvl w:val="0"/>
          <w:numId w:val="5"/>
        </w:numPr>
        <w:jc w:val="both"/>
        <w:rPr>
          <w:rFonts w:ascii="Bookman Old Style" w:hAnsi="Bookman Old Style"/>
          <w:color w:val="auto"/>
          <w:sz w:val="20"/>
          <w:szCs w:val="20"/>
        </w:rPr>
      </w:pPr>
      <w:proofErr w:type="gramStart"/>
      <w:r w:rsidRPr="00B46CD3">
        <w:rPr>
          <w:rFonts w:ascii="Bookman Old Style" w:hAnsi="Bookman Old Style"/>
          <w:color w:val="auto"/>
          <w:sz w:val="20"/>
          <w:szCs w:val="20"/>
        </w:rPr>
        <w:t>preservadores</w:t>
      </w:r>
      <w:proofErr w:type="gramEnd"/>
      <w:r w:rsidRPr="00B46CD3">
        <w:rPr>
          <w:rFonts w:ascii="Bookman Old Style" w:hAnsi="Bookman Old Style"/>
          <w:color w:val="auto"/>
          <w:sz w:val="20"/>
          <w:szCs w:val="20"/>
        </w:rPr>
        <w:t xml:space="preserve"> plásticos que acarretem a formação de película removível. </w:t>
      </w:r>
    </w:p>
    <w:p w:rsidR="00E20627" w:rsidRPr="00B46CD3" w:rsidRDefault="00E20627" w:rsidP="00E20627">
      <w:pPr>
        <w:pStyle w:val="Default"/>
        <w:jc w:val="both"/>
        <w:rPr>
          <w:rFonts w:ascii="Bookman Old Style" w:hAnsi="Bookman Old Style"/>
          <w:color w:val="auto"/>
          <w:sz w:val="20"/>
          <w:szCs w:val="20"/>
        </w:rPr>
      </w:pP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Toda vez que uma superfície tiver sido lixada, esta deverá ser cuidadosamente limpa com escova e depois, com um pano seco, para remover</w:t>
      </w:r>
      <w:r w:rsidR="00F14E4A" w:rsidRPr="00B46CD3">
        <w:rPr>
          <w:rFonts w:ascii="Bookman Old Style" w:hAnsi="Bookman Old Style"/>
          <w:color w:val="auto"/>
          <w:sz w:val="20"/>
          <w:szCs w:val="20"/>
        </w:rPr>
        <w:t xml:space="preserve"> </w:t>
      </w:r>
      <w:r w:rsidRPr="00B46CD3">
        <w:rPr>
          <w:rFonts w:ascii="Bookman Old Style" w:hAnsi="Bookman Old Style"/>
          <w:color w:val="auto"/>
          <w:sz w:val="20"/>
          <w:szCs w:val="20"/>
        </w:rPr>
        <w:t xml:space="preserve">todo o pó, antes da aplicação de cada demão. </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Toda superfície pintada deverá apresentar, depois de pronta, uniformidade quanto à textura, tonalidade e brilho (acetinado e/ou brilhante). </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Só poderão ser aplicadas tintas de primeira linha de fabricação a base de água, conforme descrita a seguir, que deverão ser entregues na obra em sua embalagem original da fábrica intacta; as tonalidades poderão ser preparadas ou não na obra, desde que obedeça rigorosamente a tonalidade indicada pela FISCALIZAÇÃO. As tintas só poderão ser afinadas ou diluídas com água, sejam as acrílicas assim como os esmaltes e de acordo com as instruções de respectivo fabricante, que quando omisso admitir as diluições recomendadas a seguir. </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Se as cores não estiveram definidas no projeto, cabe a CONTRATANTE decidir sobre as mesmas mediante prévia consulta</w:t>
      </w:r>
      <w:r w:rsidR="007A0E31" w:rsidRPr="00B46CD3">
        <w:rPr>
          <w:rFonts w:ascii="Bookman Old Style" w:hAnsi="Bookman Old Style"/>
          <w:color w:val="auto"/>
          <w:sz w:val="20"/>
          <w:szCs w:val="20"/>
        </w:rPr>
        <w:t xml:space="preserve"> ao Arquiteto autor do projeto.</w:t>
      </w:r>
    </w:p>
    <w:p w:rsidR="00E20627"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lastRenderedPageBreak/>
        <w:tab/>
        <w:t>Esquadrias em ferro</w:t>
      </w:r>
      <w:r w:rsidR="00126A26" w:rsidRPr="00B46CD3">
        <w:rPr>
          <w:rFonts w:ascii="Bookman Old Style" w:hAnsi="Bookman Old Style"/>
          <w:color w:val="auto"/>
          <w:sz w:val="20"/>
          <w:szCs w:val="20"/>
        </w:rPr>
        <w:t xml:space="preserve"> (tubos do alambrado)</w:t>
      </w:r>
      <w:proofErr w:type="gramStart"/>
      <w:r w:rsidRPr="00B46CD3">
        <w:rPr>
          <w:rFonts w:ascii="Bookman Old Style" w:hAnsi="Bookman Old Style"/>
          <w:color w:val="auto"/>
          <w:sz w:val="20"/>
          <w:szCs w:val="20"/>
        </w:rPr>
        <w:t>, deverão</w:t>
      </w:r>
      <w:proofErr w:type="gramEnd"/>
      <w:r w:rsidRPr="00B46CD3">
        <w:rPr>
          <w:rFonts w:ascii="Bookman Old Style" w:hAnsi="Bookman Old Style"/>
          <w:color w:val="auto"/>
          <w:sz w:val="20"/>
          <w:szCs w:val="20"/>
        </w:rPr>
        <w:t xml:space="preserve"> ser obrigatória e previamente, energicamente lixadas com o uso adicional de removedores a fim de eliminar todos e quaisquer pontos ou áreas de oxidação. A seguir deverão receber duas demãos de tinta antioxidante, antes de receber a pintura final, não se admitindo aqui o uso de preparados à base de óxido de ferro: deverão ser utilizados produtos à base</w:t>
      </w:r>
      <w:r w:rsidR="00126A26" w:rsidRPr="00B46CD3">
        <w:rPr>
          <w:rFonts w:ascii="Bookman Old Style" w:hAnsi="Bookman Old Style"/>
          <w:color w:val="auto"/>
          <w:sz w:val="20"/>
          <w:szCs w:val="20"/>
        </w:rPr>
        <w:t xml:space="preserve"> de cromado de zinco (zarc</w:t>
      </w:r>
      <w:r w:rsidR="007D6378">
        <w:rPr>
          <w:rFonts w:ascii="Bookman Old Style" w:hAnsi="Bookman Old Style"/>
          <w:color w:val="auto"/>
          <w:sz w:val="20"/>
          <w:szCs w:val="20"/>
        </w:rPr>
        <w:t>ão).</w:t>
      </w:r>
    </w:p>
    <w:p w:rsidR="007D6378" w:rsidRPr="00B46CD3" w:rsidRDefault="007D6378" w:rsidP="00E20627">
      <w:pPr>
        <w:pStyle w:val="Default"/>
        <w:jc w:val="both"/>
        <w:rPr>
          <w:rFonts w:ascii="Bookman Old Style" w:hAnsi="Bookman Old Style"/>
          <w:color w:val="auto"/>
          <w:sz w:val="20"/>
          <w:szCs w:val="20"/>
        </w:rPr>
      </w:pPr>
      <w:r>
        <w:rPr>
          <w:rFonts w:ascii="Bookman Old Style" w:hAnsi="Bookman Old Style"/>
          <w:color w:val="auto"/>
          <w:sz w:val="20"/>
          <w:szCs w:val="20"/>
        </w:rPr>
        <w:tab/>
      </w:r>
      <w:proofErr w:type="gramStart"/>
      <w:r>
        <w:rPr>
          <w:rFonts w:ascii="Bookman Old Style" w:hAnsi="Bookman Old Style"/>
          <w:color w:val="auto"/>
          <w:sz w:val="20"/>
          <w:szCs w:val="20"/>
        </w:rPr>
        <w:t>A tinta a ser aplicada no piso dentro dos limites da quadra deverão ser</w:t>
      </w:r>
      <w:proofErr w:type="gramEnd"/>
      <w:r>
        <w:rPr>
          <w:rFonts w:ascii="Bookman Old Style" w:hAnsi="Bookman Old Style"/>
          <w:color w:val="auto"/>
          <w:sz w:val="20"/>
          <w:szCs w:val="20"/>
        </w:rPr>
        <w:t xml:space="preserve"> a base epóxi, para assim reduzir danos casados por intempéries e melhorando a aderência para melhor aproveitamento.</w:t>
      </w:r>
    </w:p>
    <w:p w:rsidR="00E20627"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A indicação exata dos locais destinados</w:t>
      </w:r>
      <w:r w:rsidR="007D6378">
        <w:rPr>
          <w:rFonts w:ascii="Bookman Old Style" w:hAnsi="Bookman Old Style"/>
          <w:color w:val="auto"/>
          <w:sz w:val="20"/>
          <w:szCs w:val="20"/>
        </w:rPr>
        <w:t xml:space="preserve"> nos diversos tipos de pintura</w:t>
      </w:r>
      <w:proofErr w:type="gramStart"/>
      <w:r w:rsidR="007D6378">
        <w:rPr>
          <w:rFonts w:ascii="Bookman Old Style" w:hAnsi="Bookman Old Style"/>
          <w:color w:val="auto"/>
          <w:sz w:val="20"/>
          <w:szCs w:val="20"/>
        </w:rPr>
        <w:t>, estão</w:t>
      </w:r>
      <w:proofErr w:type="gramEnd"/>
      <w:r w:rsidR="007D6378">
        <w:rPr>
          <w:rFonts w:ascii="Bookman Old Style" w:hAnsi="Bookman Old Style"/>
          <w:color w:val="auto"/>
          <w:sz w:val="20"/>
          <w:szCs w:val="20"/>
        </w:rPr>
        <w:t xml:space="preserve"> especificadas no projeto, planilha de orçamento e memória de cálculo. Em caso de dúvida segue a descrição:</w:t>
      </w:r>
    </w:p>
    <w:p w:rsidR="00BE4962" w:rsidRDefault="00BE4962" w:rsidP="00E20627">
      <w:pPr>
        <w:pStyle w:val="Default"/>
        <w:jc w:val="both"/>
        <w:rPr>
          <w:rFonts w:ascii="Bookman Old Style" w:hAnsi="Bookman Old Style"/>
          <w:color w:val="auto"/>
          <w:sz w:val="20"/>
          <w:szCs w:val="20"/>
        </w:rPr>
      </w:pPr>
      <w:r>
        <w:rPr>
          <w:rFonts w:ascii="Bookman Old Style" w:hAnsi="Bookman Old Style"/>
          <w:color w:val="auto"/>
          <w:sz w:val="20"/>
          <w:szCs w:val="20"/>
        </w:rPr>
        <w:tab/>
        <w:t xml:space="preserve">A área de piso fora dos limites da quadra não </w:t>
      </w:r>
      <w:proofErr w:type="gramStart"/>
      <w:r>
        <w:rPr>
          <w:rFonts w:ascii="Bookman Old Style" w:hAnsi="Bookman Old Style"/>
          <w:color w:val="auto"/>
          <w:sz w:val="20"/>
          <w:szCs w:val="20"/>
        </w:rPr>
        <w:t>serão pintadas</w:t>
      </w:r>
      <w:proofErr w:type="gramEnd"/>
      <w:r>
        <w:rPr>
          <w:rFonts w:ascii="Bookman Old Style" w:hAnsi="Bookman Old Style"/>
          <w:color w:val="auto"/>
          <w:sz w:val="20"/>
          <w:szCs w:val="20"/>
        </w:rPr>
        <w:t>, assim tendo o cimentado como seu produto final, com ausência de rachaduras ou desnivelamento indesejados.</w:t>
      </w:r>
    </w:p>
    <w:p w:rsidR="007D6378" w:rsidRDefault="007D6378" w:rsidP="00E20627">
      <w:pPr>
        <w:pStyle w:val="Default"/>
        <w:jc w:val="both"/>
        <w:rPr>
          <w:rFonts w:ascii="Bookman Old Style" w:hAnsi="Bookman Old Style"/>
          <w:color w:val="auto"/>
          <w:sz w:val="20"/>
          <w:szCs w:val="20"/>
        </w:rPr>
      </w:pPr>
    </w:p>
    <w:p w:rsidR="007D6378" w:rsidRDefault="007D6378" w:rsidP="00E20627">
      <w:pPr>
        <w:pStyle w:val="Default"/>
        <w:jc w:val="both"/>
        <w:rPr>
          <w:rFonts w:ascii="Bookman Old Style" w:hAnsi="Bookman Old Style"/>
          <w:color w:val="auto"/>
          <w:sz w:val="20"/>
          <w:szCs w:val="20"/>
        </w:rPr>
      </w:pPr>
      <w:r>
        <w:rPr>
          <w:rFonts w:ascii="Bookman Old Style" w:hAnsi="Bookman Old Style"/>
          <w:color w:val="auto"/>
          <w:sz w:val="20"/>
          <w:szCs w:val="20"/>
        </w:rPr>
        <w:t>Item 4.1 Piso da quadra: tinta a passe de epóxi.</w:t>
      </w:r>
    </w:p>
    <w:p w:rsidR="007D6378" w:rsidRDefault="007D6378" w:rsidP="00E20627">
      <w:pPr>
        <w:pStyle w:val="Default"/>
        <w:jc w:val="both"/>
        <w:rPr>
          <w:rFonts w:ascii="Bookman Old Style" w:hAnsi="Bookman Old Style"/>
          <w:color w:val="auto"/>
          <w:sz w:val="20"/>
          <w:szCs w:val="20"/>
        </w:rPr>
      </w:pPr>
      <w:r>
        <w:rPr>
          <w:rFonts w:ascii="Bookman Old Style" w:hAnsi="Bookman Old Style"/>
          <w:color w:val="auto"/>
          <w:sz w:val="20"/>
          <w:szCs w:val="20"/>
        </w:rPr>
        <w:t>Item 4.3 Pintura sob ferro (</w:t>
      </w:r>
      <w:r w:rsidR="00EF77A0">
        <w:rPr>
          <w:rFonts w:ascii="Bookman Old Style" w:hAnsi="Bookman Old Style"/>
          <w:color w:val="auto"/>
          <w:sz w:val="20"/>
          <w:szCs w:val="20"/>
        </w:rPr>
        <w:t>a</w:t>
      </w:r>
      <w:r>
        <w:rPr>
          <w:rFonts w:ascii="Bookman Old Style" w:hAnsi="Bookman Old Style"/>
          <w:color w:val="auto"/>
          <w:sz w:val="20"/>
          <w:szCs w:val="20"/>
        </w:rPr>
        <w:t xml:space="preserve">lambrado, portões e portas): esmalte </w:t>
      </w:r>
      <w:proofErr w:type="gramStart"/>
      <w:r>
        <w:rPr>
          <w:rFonts w:ascii="Bookman Old Style" w:hAnsi="Bookman Old Style"/>
          <w:color w:val="auto"/>
          <w:sz w:val="20"/>
          <w:szCs w:val="20"/>
        </w:rPr>
        <w:t>sintético</w:t>
      </w:r>
      <w:proofErr w:type="gramEnd"/>
      <w:r>
        <w:rPr>
          <w:rFonts w:ascii="Bookman Old Style" w:hAnsi="Bookman Old Style"/>
          <w:color w:val="auto"/>
          <w:sz w:val="20"/>
          <w:szCs w:val="20"/>
        </w:rPr>
        <w:t xml:space="preserve"> </w:t>
      </w:r>
    </w:p>
    <w:p w:rsidR="00EF77A0" w:rsidRDefault="007D6378" w:rsidP="00E20627">
      <w:pPr>
        <w:pStyle w:val="Default"/>
        <w:jc w:val="both"/>
        <w:rPr>
          <w:rFonts w:ascii="Bookman Old Style" w:hAnsi="Bookman Old Style"/>
          <w:color w:val="auto"/>
          <w:sz w:val="20"/>
          <w:szCs w:val="20"/>
        </w:rPr>
      </w:pPr>
      <w:r>
        <w:rPr>
          <w:rFonts w:ascii="Bookman Old Style" w:hAnsi="Bookman Old Style"/>
          <w:color w:val="auto"/>
          <w:sz w:val="20"/>
          <w:szCs w:val="20"/>
        </w:rPr>
        <w:t xml:space="preserve">Item 4.4 Pintura de </w:t>
      </w:r>
      <w:proofErr w:type="gramStart"/>
      <w:r>
        <w:rPr>
          <w:rFonts w:ascii="Bookman Old Style" w:hAnsi="Bookman Old Style"/>
          <w:color w:val="auto"/>
          <w:sz w:val="20"/>
          <w:szCs w:val="20"/>
        </w:rPr>
        <w:t xml:space="preserve">postes </w:t>
      </w:r>
      <w:r w:rsidR="00EF77A0">
        <w:rPr>
          <w:rFonts w:ascii="Bookman Old Style" w:hAnsi="Bookman Old Style"/>
          <w:color w:val="auto"/>
          <w:sz w:val="20"/>
          <w:szCs w:val="20"/>
        </w:rPr>
        <w:t>:</w:t>
      </w:r>
      <w:proofErr w:type="gramEnd"/>
      <w:r w:rsidR="00EF77A0">
        <w:rPr>
          <w:rFonts w:ascii="Bookman Old Style" w:hAnsi="Bookman Old Style"/>
          <w:color w:val="auto"/>
          <w:sz w:val="20"/>
          <w:szCs w:val="20"/>
        </w:rPr>
        <w:t xml:space="preserve"> Tinta fenólica</w:t>
      </w:r>
    </w:p>
    <w:p w:rsidR="00EF77A0" w:rsidRDefault="00EF77A0" w:rsidP="00E20627">
      <w:pPr>
        <w:pStyle w:val="Default"/>
        <w:jc w:val="both"/>
        <w:rPr>
          <w:rFonts w:ascii="Bookman Old Style" w:hAnsi="Bookman Old Style"/>
          <w:color w:val="auto"/>
          <w:sz w:val="20"/>
          <w:szCs w:val="20"/>
        </w:rPr>
      </w:pPr>
      <w:r>
        <w:rPr>
          <w:rFonts w:ascii="Bookman Old Style" w:hAnsi="Bookman Old Style"/>
          <w:color w:val="auto"/>
          <w:sz w:val="20"/>
          <w:szCs w:val="20"/>
        </w:rPr>
        <w:t xml:space="preserve">Item 4.5 Pintura sob emboço da </w:t>
      </w:r>
      <w:proofErr w:type="gramStart"/>
      <w:r>
        <w:rPr>
          <w:rFonts w:ascii="Bookman Old Style" w:hAnsi="Bookman Old Style"/>
          <w:color w:val="auto"/>
          <w:sz w:val="20"/>
          <w:szCs w:val="20"/>
        </w:rPr>
        <w:t>arquibancada :</w:t>
      </w:r>
      <w:proofErr w:type="gramEnd"/>
      <w:r>
        <w:rPr>
          <w:rFonts w:ascii="Bookman Old Style" w:hAnsi="Bookman Old Style"/>
          <w:color w:val="auto"/>
          <w:sz w:val="20"/>
          <w:szCs w:val="20"/>
        </w:rPr>
        <w:t xml:space="preserve"> tinta látex </w:t>
      </w:r>
      <w:proofErr w:type="spellStart"/>
      <w:r>
        <w:rPr>
          <w:rFonts w:ascii="Bookman Old Style" w:hAnsi="Bookman Old Style"/>
          <w:color w:val="auto"/>
          <w:sz w:val="20"/>
          <w:szCs w:val="20"/>
        </w:rPr>
        <w:t>premium</w:t>
      </w:r>
      <w:proofErr w:type="spellEnd"/>
      <w:r>
        <w:rPr>
          <w:rFonts w:ascii="Bookman Old Style" w:hAnsi="Bookman Old Style"/>
          <w:color w:val="auto"/>
          <w:sz w:val="20"/>
          <w:szCs w:val="20"/>
        </w:rPr>
        <w:t xml:space="preserve"> ou standard</w:t>
      </w:r>
    </w:p>
    <w:p w:rsidR="007D6378" w:rsidRPr="00B46CD3" w:rsidRDefault="00EF77A0" w:rsidP="00E20627">
      <w:pPr>
        <w:pStyle w:val="Default"/>
        <w:jc w:val="both"/>
        <w:rPr>
          <w:rFonts w:ascii="Bookman Old Style" w:hAnsi="Bookman Old Style"/>
          <w:color w:val="auto"/>
          <w:sz w:val="20"/>
          <w:szCs w:val="20"/>
        </w:rPr>
      </w:pPr>
      <w:r>
        <w:rPr>
          <w:rFonts w:ascii="Bookman Old Style" w:hAnsi="Bookman Old Style"/>
          <w:color w:val="auto"/>
          <w:sz w:val="20"/>
          <w:szCs w:val="20"/>
        </w:rPr>
        <w:t xml:space="preserve">Item 4.6 Repintura de paredes e muros de divisa: tinta a óleo brilhante </w:t>
      </w:r>
    </w:p>
    <w:p w:rsidR="00F45831" w:rsidRDefault="00F45831" w:rsidP="00E20627">
      <w:pPr>
        <w:pStyle w:val="Default"/>
        <w:jc w:val="both"/>
        <w:rPr>
          <w:rFonts w:ascii="Bookman Old Style" w:hAnsi="Bookman Old Style"/>
          <w:b/>
          <w:bCs/>
          <w:color w:val="auto"/>
          <w:sz w:val="20"/>
          <w:szCs w:val="20"/>
        </w:rPr>
      </w:pPr>
    </w:p>
    <w:p w:rsidR="006F5B27" w:rsidRPr="00204E43" w:rsidRDefault="006F5B27" w:rsidP="006F5B27">
      <w:pPr>
        <w:pStyle w:val="Ttulo1"/>
        <w:numPr>
          <w:ilvl w:val="0"/>
          <w:numId w:val="25"/>
        </w:numPr>
        <w:rPr>
          <w:rFonts w:ascii="Bookman Old Style" w:hAnsi="Bookman Old Style"/>
        </w:rPr>
      </w:pPr>
      <w:bookmarkStart w:id="17" w:name="_Toc9342341"/>
      <w:bookmarkStart w:id="18" w:name="_Toc29461507"/>
      <w:r w:rsidRPr="00204E43">
        <w:rPr>
          <w:rFonts w:ascii="Bookman Old Style" w:hAnsi="Bookman Old Style"/>
        </w:rPr>
        <w:t>INSTALAÇÕES ELÉTRICAS</w:t>
      </w:r>
      <w:bookmarkEnd w:id="17"/>
      <w:bookmarkEnd w:id="18"/>
      <w:r w:rsidRPr="00204E43">
        <w:rPr>
          <w:rFonts w:ascii="Bookman Old Style" w:hAnsi="Bookman Old Style"/>
        </w:rPr>
        <w:t xml:space="preserve"> </w:t>
      </w:r>
    </w:p>
    <w:p w:rsidR="006F5B27" w:rsidRPr="001D7D18" w:rsidRDefault="006F5B27" w:rsidP="006F5B27">
      <w:pPr>
        <w:pStyle w:val="Default"/>
        <w:jc w:val="both"/>
        <w:rPr>
          <w:color w:val="auto"/>
          <w:sz w:val="20"/>
          <w:szCs w:val="20"/>
        </w:rPr>
      </w:pPr>
    </w:p>
    <w:p w:rsidR="006F5B27" w:rsidRPr="001D7D18" w:rsidRDefault="006F5B27" w:rsidP="006F5B27">
      <w:pPr>
        <w:pStyle w:val="Default"/>
        <w:jc w:val="both"/>
        <w:rPr>
          <w:color w:val="auto"/>
          <w:sz w:val="20"/>
          <w:szCs w:val="20"/>
        </w:rPr>
      </w:pPr>
      <w:r w:rsidRPr="001D7D18">
        <w:rPr>
          <w:color w:val="auto"/>
          <w:sz w:val="20"/>
          <w:szCs w:val="20"/>
        </w:rPr>
        <w:tab/>
        <w:t xml:space="preserve">Serão executadas de acordo com as normas da ABNT, e códigos de posturas dos órgãos Oficiais (LIGHT). </w:t>
      </w:r>
    </w:p>
    <w:p w:rsidR="006F5B27" w:rsidRPr="001D7D18" w:rsidRDefault="006F5B27" w:rsidP="006F5B27">
      <w:pPr>
        <w:pStyle w:val="Default"/>
        <w:jc w:val="both"/>
        <w:rPr>
          <w:color w:val="auto"/>
          <w:sz w:val="20"/>
          <w:szCs w:val="20"/>
        </w:rPr>
      </w:pPr>
      <w:r w:rsidRPr="001D7D18">
        <w:rPr>
          <w:color w:val="auto"/>
          <w:sz w:val="20"/>
          <w:szCs w:val="20"/>
        </w:rPr>
        <w:tab/>
        <w:t xml:space="preserve">Todas as instalações elétricas serão executadas com esmero e bom acabamento, com todos condutores, eletrodos e caixas cuidadosamente locados, formando um conjunto mecânica e eletricamente satisfatório e de boa aparência. </w:t>
      </w:r>
    </w:p>
    <w:p w:rsidR="00EF77A0" w:rsidRDefault="006F5B27" w:rsidP="006F5B27">
      <w:pPr>
        <w:pStyle w:val="Default"/>
        <w:jc w:val="both"/>
        <w:rPr>
          <w:color w:val="auto"/>
          <w:sz w:val="20"/>
          <w:szCs w:val="20"/>
        </w:rPr>
      </w:pPr>
      <w:r w:rsidRPr="001D7D18">
        <w:rPr>
          <w:color w:val="auto"/>
          <w:sz w:val="20"/>
          <w:szCs w:val="20"/>
        </w:rPr>
        <w:tab/>
      </w:r>
      <w:r>
        <w:rPr>
          <w:color w:val="auto"/>
          <w:sz w:val="20"/>
          <w:szCs w:val="20"/>
        </w:rPr>
        <w:t>Os postes da quadra serão</w:t>
      </w:r>
      <w:r w:rsidR="00EF77A0">
        <w:rPr>
          <w:color w:val="auto"/>
          <w:sz w:val="20"/>
          <w:szCs w:val="20"/>
        </w:rPr>
        <w:t xml:space="preserve"> instalados em sua altura final assim como especificada na planilha orçamentária ou em projeto</w:t>
      </w:r>
      <w:r>
        <w:rPr>
          <w:color w:val="auto"/>
          <w:sz w:val="20"/>
          <w:szCs w:val="20"/>
        </w:rPr>
        <w:t xml:space="preserve"> por um profissional qualificado</w:t>
      </w:r>
      <w:r w:rsidR="00EF77A0">
        <w:rPr>
          <w:color w:val="auto"/>
          <w:sz w:val="20"/>
          <w:szCs w:val="20"/>
        </w:rPr>
        <w:t xml:space="preserve"> para tal serviço, e serão suas</w:t>
      </w:r>
      <w:r>
        <w:rPr>
          <w:color w:val="auto"/>
          <w:sz w:val="20"/>
          <w:szCs w:val="20"/>
        </w:rPr>
        <w:t xml:space="preserve"> lâmpadas substituídas por LED conforme especificado no </w:t>
      </w:r>
      <w:proofErr w:type="gramStart"/>
      <w:r>
        <w:rPr>
          <w:color w:val="auto"/>
          <w:sz w:val="20"/>
          <w:szCs w:val="20"/>
        </w:rPr>
        <w:t>orçamento</w:t>
      </w:r>
      <w:proofErr w:type="gramEnd"/>
    </w:p>
    <w:p w:rsidR="006F5B27" w:rsidRPr="001D7D18" w:rsidRDefault="006F5B27" w:rsidP="006F5B27">
      <w:pPr>
        <w:pStyle w:val="Default"/>
        <w:jc w:val="both"/>
        <w:rPr>
          <w:color w:val="auto"/>
          <w:sz w:val="20"/>
          <w:szCs w:val="20"/>
        </w:rPr>
      </w:pPr>
      <w:r>
        <w:rPr>
          <w:color w:val="auto"/>
          <w:sz w:val="20"/>
          <w:szCs w:val="20"/>
        </w:rPr>
        <w:t>.</w:t>
      </w:r>
    </w:p>
    <w:p w:rsidR="00EF77A0" w:rsidRDefault="006F5B27" w:rsidP="006F5B27">
      <w:pPr>
        <w:pStyle w:val="Default"/>
        <w:jc w:val="both"/>
        <w:rPr>
          <w:b/>
          <w:i/>
          <w:iCs/>
          <w:color w:val="auto"/>
          <w:sz w:val="20"/>
          <w:szCs w:val="20"/>
        </w:rPr>
      </w:pPr>
      <w:r w:rsidRPr="001D7D18">
        <w:rPr>
          <w:b/>
          <w:i/>
          <w:iCs/>
          <w:color w:val="auto"/>
          <w:sz w:val="20"/>
          <w:szCs w:val="20"/>
        </w:rPr>
        <w:tab/>
      </w:r>
      <w:proofErr w:type="gramStart"/>
      <w:r w:rsidR="00EF77A0">
        <w:rPr>
          <w:b/>
          <w:i/>
          <w:iCs/>
          <w:color w:val="auto"/>
          <w:sz w:val="20"/>
          <w:szCs w:val="20"/>
        </w:rPr>
        <w:t xml:space="preserve">Observação </w:t>
      </w:r>
      <w:r w:rsidRPr="001D7D18">
        <w:rPr>
          <w:b/>
          <w:i/>
          <w:iCs/>
          <w:color w:val="auto"/>
          <w:sz w:val="20"/>
          <w:szCs w:val="20"/>
        </w:rPr>
        <w:t>:</w:t>
      </w:r>
      <w:proofErr w:type="gramEnd"/>
    </w:p>
    <w:p w:rsidR="006F5B27" w:rsidRPr="00EF77A0" w:rsidRDefault="006F5B27" w:rsidP="006F5B27">
      <w:pPr>
        <w:pStyle w:val="Default"/>
        <w:jc w:val="both"/>
        <w:rPr>
          <w:b/>
          <w:color w:val="auto"/>
          <w:sz w:val="18"/>
          <w:szCs w:val="20"/>
        </w:rPr>
      </w:pPr>
      <w:r w:rsidRPr="001D7D18">
        <w:rPr>
          <w:b/>
          <w:i/>
          <w:iCs/>
          <w:color w:val="auto"/>
          <w:sz w:val="20"/>
          <w:szCs w:val="20"/>
        </w:rPr>
        <w:t xml:space="preserve"> </w:t>
      </w:r>
    </w:p>
    <w:p w:rsidR="00E4313D" w:rsidRPr="00EF77A0" w:rsidRDefault="006F5B27" w:rsidP="00EF77A0">
      <w:pPr>
        <w:pStyle w:val="Default"/>
        <w:jc w:val="both"/>
        <w:rPr>
          <w:rFonts w:ascii="Bookman Old Style" w:hAnsi="Bookman Old Style"/>
          <w:b/>
          <w:color w:val="auto"/>
          <w:sz w:val="18"/>
          <w:szCs w:val="20"/>
        </w:rPr>
      </w:pPr>
      <w:r w:rsidRPr="00EF77A0">
        <w:rPr>
          <w:b/>
          <w:color w:val="auto"/>
          <w:sz w:val="18"/>
          <w:szCs w:val="20"/>
        </w:rPr>
        <w:tab/>
      </w:r>
      <w:r w:rsidR="00EF77A0" w:rsidRPr="00EF77A0">
        <w:rPr>
          <w:b/>
          <w:color w:val="auto"/>
          <w:sz w:val="18"/>
          <w:szCs w:val="20"/>
        </w:rPr>
        <w:t xml:space="preserve">A instalação elétrica não foi inserida no orçamento nem em projeto, já que as informações colhidas no inicio do projeto era que as instalações existentes seriam reaproveitadas visto que seguiam funcionando, sendo assim, somente </w:t>
      </w:r>
      <w:proofErr w:type="gramStart"/>
      <w:r w:rsidR="00EF77A0" w:rsidRPr="00EF77A0">
        <w:rPr>
          <w:b/>
          <w:color w:val="auto"/>
          <w:sz w:val="18"/>
          <w:szCs w:val="20"/>
        </w:rPr>
        <w:t>foi</w:t>
      </w:r>
      <w:proofErr w:type="gramEnd"/>
      <w:r w:rsidR="00EF77A0" w:rsidRPr="00EF77A0">
        <w:rPr>
          <w:b/>
          <w:color w:val="auto"/>
          <w:sz w:val="18"/>
          <w:szCs w:val="20"/>
        </w:rPr>
        <w:t xml:space="preserve"> substituído os itens expostos por questão de estética ou necessidade.</w:t>
      </w:r>
    </w:p>
    <w:p w:rsidR="00E4313D" w:rsidRPr="00B46CD3" w:rsidRDefault="00E4313D" w:rsidP="00E20627">
      <w:pPr>
        <w:pStyle w:val="Default"/>
        <w:jc w:val="both"/>
        <w:rPr>
          <w:rFonts w:ascii="Bookman Old Style" w:hAnsi="Bookman Old Style"/>
          <w:color w:val="auto"/>
          <w:sz w:val="20"/>
          <w:szCs w:val="20"/>
        </w:rPr>
      </w:pPr>
    </w:p>
    <w:p w:rsidR="00E20627" w:rsidRPr="00B46CD3" w:rsidRDefault="007A0E31" w:rsidP="006F5B27">
      <w:pPr>
        <w:pStyle w:val="Ttulo2"/>
        <w:numPr>
          <w:ilvl w:val="0"/>
          <w:numId w:val="25"/>
        </w:numPr>
        <w:rPr>
          <w:rFonts w:ascii="Bookman Old Style" w:hAnsi="Bookman Old Style"/>
          <w:color w:val="365F91" w:themeColor="accent1" w:themeShade="BF"/>
          <w:sz w:val="28"/>
          <w:szCs w:val="28"/>
        </w:rPr>
      </w:pPr>
      <w:bookmarkStart w:id="19" w:name="_Toc29461508"/>
      <w:r w:rsidRPr="00B46CD3">
        <w:rPr>
          <w:rFonts w:ascii="Bookman Old Style" w:hAnsi="Bookman Old Style"/>
          <w:color w:val="365F91" w:themeColor="accent1" w:themeShade="BF"/>
          <w:sz w:val="28"/>
          <w:szCs w:val="28"/>
        </w:rPr>
        <w:t>MOBILIÁRIO</w:t>
      </w:r>
      <w:bookmarkEnd w:id="19"/>
    </w:p>
    <w:p w:rsidR="00E20627" w:rsidRPr="00B46CD3" w:rsidRDefault="00E20627" w:rsidP="00E20627">
      <w:pPr>
        <w:pStyle w:val="Default"/>
        <w:jc w:val="both"/>
        <w:rPr>
          <w:rFonts w:ascii="Bookman Old Style" w:eastAsiaTheme="minorHAnsi" w:hAnsi="Bookman Old Style"/>
          <w:color w:val="auto"/>
          <w:sz w:val="20"/>
          <w:szCs w:val="20"/>
          <w:lang w:eastAsia="en-US"/>
        </w:rPr>
      </w:pPr>
      <w:r w:rsidRPr="00B46CD3">
        <w:rPr>
          <w:rFonts w:ascii="Bookman Old Style" w:eastAsiaTheme="minorHAnsi" w:hAnsi="Bookman Old Style"/>
          <w:color w:val="auto"/>
          <w:sz w:val="20"/>
          <w:szCs w:val="20"/>
          <w:lang w:eastAsia="en-US"/>
        </w:rPr>
        <w:tab/>
      </w:r>
    </w:p>
    <w:p w:rsidR="007A0E31" w:rsidRPr="00BE4962" w:rsidRDefault="007A0E31" w:rsidP="00BE4962">
      <w:pPr>
        <w:pStyle w:val="Ttulo2"/>
        <w:rPr>
          <w:rFonts w:ascii="Bookman Old Style" w:hAnsi="Bookman Old Style" w:cs="Arial"/>
          <w:sz w:val="20"/>
          <w:szCs w:val="20"/>
        </w:rPr>
      </w:pPr>
      <w:bookmarkStart w:id="20" w:name="_Toc29461509"/>
      <w:r w:rsidRPr="00B46CD3">
        <w:rPr>
          <w:rFonts w:ascii="Bookman Old Style" w:hAnsi="Bookman Old Style" w:cs="Arial"/>
          <w:sz w:val="20"/>
          <w:szCs w:val="20"/>
        </w:rPr>
        <w:t>Descrição</w:t>
      </w:r>
      <w:bookmarkEnd w:id="20"/>
    </w:p>
    <w:p w:rsidR="00E20627" w:rsidRPr="00B46CD3" w:rsidRDefault="00E20627" w:rsidP="00E20627">
      <w:pPr>
        <w:pStyle w:val="Default"/>
        <w:jc w:val="both"/>
        <w:rPr>
          <w:rFonts w:ascii="Bookman Old Style" w:hAnsi="Bookman Old Style"/>
          <w:b/>
          <w:color w:val="auto"/>
          <w:sz w:val="20"/>
          <w:szCs w:val="20"/>
        </w:rPr>
      </w:pPr>
      <w:r w:rsidRPr="00B46CD3">
        <w:rPr>
          <w:rFonts w:ascii="Bookman Old Style" w:hAnsi="Bookman Old Style"/>
          <w:b/>
          <w:i/>
          <w:iCs/>
          <w:color w:val="auto"/>
          <w:sz w:val="20"/>
          <w:szCs w:val="20"/>
        </w:rPr>
        <w:t xml:space="preserve"> </w:t>
      </w:r>
    </w:p>
    <w:p w:rsidR="00E82AC8" w:rsidRPr="00B46CD3" w:rsidRDefault="007A0E31"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r>
      <w:proofErr w:type="gramStart"/>
      <w:r w:rsidRPr="00B46CD3">
        <w:rPr>
          <w:rFonts w:ascii="Bookman Old Style" w:hAnsi="Bookman Old Style"/>
          <w:color w:val="auto"/>
          <w:sz w:val="20"/>
          <w:szCs w:val="20"/>
        </w:rPr>
        <w:t xml:space="preserve">O </w:t>
      </w:r>
      <w:r w:rsidR="00BE4962">
        <w:rPr>
          <w:rFonts w:ascii="Bookman Old Style" w:hAnsi="Bookman Old Style"/>
          <w:color w:val="auto"/>
          <w:sz w:val="20"/>
          <w:szCs w:val="20"/>
        </w:rPr>
        <w:t>todos</w:t>
      </w:r>
      <w:proofErr w:type="gramEnd"/>
      <w:r w:rsidR="00BE4962">
        <w:rPr>
          <w:rFonts w:ascii="Bookman Old Style" w:hAnsi="Bookman Old Style"/>
          <w:color w:val="auto"/>
          <w:sz w:val="20"/>
          <w:szCs w:val="20"/>
        </w:rPr>
        <w:t xml:space="preserve"> os mobiliários esportivos deverão</w:t>
      </w:r>
      <w:r w:rsidR="00030466" w:rsidRPr="00B46CD3">
        <w:rPr>
          <w:rFonts w:ascii="Bookman Old Style" w:hAnsi="Bookman Old Style"/>
          <w:color w:val="auto"/>
          <w:sz w:val="20"/>
          <w:szCs w:val="20"/>
        </w:rPr>
        <w:t xml:space="preserve"> ser fornecida com suporte para colocação das redes já com pintura de fábrica e sem algum defeito, caso contrário não será aceito o equipamento.</w:t>
      </w:r>
    </w:p>
    <w:p w:rsidR="00030466" w:rsidRDefault="00BE4962" w:rsidP="00E20627">
      <w:pPr>
        <w:pStyle w:val="Default"/>
        <w:jc w:val="both"/>
        <w:rPr>
          <w:rFonts w:ascii="Bookman Old Style" w:hAnsi="Bookman Old Style"/>
          <w:color w:val="auto"/>
          <w:sz w:val="20"/>
          <w:szCs w:val="20"/>
        </w:rPr>
      </w:pPr>
      <w:r>
        <w:rPr>
          <w:rFonts w:ascii="Bookman Old Style" w:hAnsi="Bookman Old Style"/>
          <w:color w:val="auto"/>
          <w:sz w:val="20"/>
          <w:szCs w:val="20"/>
        </w:rPr>
        <w:tab/>
        <w:t>Serão</w:t>
      </w:r>
      <w:r w:rsidR="00030466" w:rsidRPr="00B46CD3">
        <w:rPr>
          <w:rFonts w:ascii="Bookman Old Style" w:hAnsi="Bookman Old Style"/>
          <w:color w:val="auto"/>
          <w:sz w:val="20"/>
          <w:szCs w:val="20"/>
        </w:rPr>
        <w:t xml:space="preserve"> </w:t>
      </w:r>
      <w:proofErr w:type="gramStart"/>
      <w:r w:rsidR="00030466" w:rsidRPr="00B46CD3">
        <w:rPr>
          <w:rFonts w:ascii="Bookman Old Style" w:hAnsi="Bookman Old Style"/>
          <w:color w:val="auto"/>
          <w:sz w:val="20"/>
          <w:szCs w:val="20"/>
        </w:rPr>
        <w:t>fornecido</w:t>
      </w:r>
      <w:r>
        <w:rPr>
          <w:rFonts w:ascii="Bookman Old Style" w:hAnsi="Bookman Old Style"/>
          <w:color w:val="auto"/>
          <w:sz w:val="20"/>
          <w:szCs w:val="20"/>
        </w:rPr>
        <w:t>s</w:t>
      </w:r>
      <w:proofErr w:type="gramEnd"/>
      <w:r w:rsidR="00030466" w:rsidRPr="00B46CD3">
        <w:rPr>
          <w:rFonts w:ascii="Bookman Old Style" w:hAnsi="Bookman Old Style"/>
          <w:color w:val="auto"/>
          <w:sz w:val="20"/>
          <w:szCs w:val="20"/>
        </w:rPr>
        <w:t xml:space="preserve"> também as redes de nylon para ancoragem </w:t>
      </w:r>
      <w:r>
        <w:rPr>
          <w:rFonts w:ascii="Bookman Old Style" w:hAnsi="Bookman Old Style"/>
          <w:color w:val="auto"/>
          <w:sz w:val="20"/>
          <w:szCs w:val="20"/>
        </w:rPr>
        <w:t>em todos os equipamentos de futsal, basquete e vôlei</w:t>
      </w:r>
      <w:r w:rsidR="00030466" w:rsidRPr="00B46CD3">
        <w:rPr>
          <w:rFonts w:ascii="Bookman Old Style" w:hAnsi="Bookman Old Style"/>
          <w:color w:val="auto"/>
          <w:sz w:val="20"/>
          <w:szCs w:val="20"/>
        </w:rPr>
        <w:t>.</w:t>
      </w:r>
    </w:p>
    <w:p w:rsidR="006F5B27" w:rsidRDefault="00A51251" w:rsidP="00E20627">
      <w:pPr>
        <w:pStyle w:val="Default"/>
        <w:jc w:val="both"/>
        <w:rPr>
          <w:rFonts w:ascii="Bookman Old Style" w:hAnsi="Bookman Old Style"/>
          <w:color w:val="auto"/>
          <w:sz w:val="20"/>
          <w:szCs w:val="20"/>
        </w:rPr>
      </w:pPr>
      <w:r>
        <w:rPr>
          <w:rFonts w:ascii="Bookman Old Style" w:hAnsi="Bookman Old Style"/>
          <w:color w:val="auto"/>
          <w:sz w:val="20"/>
          <w:szCs w:val="20"/>
        </w:rPr>
        <w:tab/>
      </w:r>
    </w:p>
    <w:p w:rsidR="00BE4962" w:rsidRDefault="00BE4962" w:rsidP="00E20627">
      <w:pPr>
        <w:pStyle w:val="Default"/>
        <w:jc w:val="both"/>
        <w:rPr>
          <w:rFonts w:ascii="Bookman Old Style" w:hAnsi="Bookman Old Style"/>
          <w:color w:val="auto"/>
          <w:sz w:val="20"/>
          <w:szCs w:val="20"/>
        </w:rPr>
      </w:pPr>
    </w:p>
    <w:p w:rsidR="00BE4962" w:rsidRDefault="00BE4962" w:rsidP="00E20627">
      <w:pPr>
        <w:pStyle w:val="Default"/>
        <w:jc w:val="both"/>
        <w:rPr>
          <w:rFonts w:ascii="Bookman Old Style" w:hAnsi="Bookman Old Style"/>
          <w:color w:val="auto"/>
          <w:sz w:val="20"/>
          <w:szCs w:val="20"/>
        </w:rPr>
      </w:pPr>
    </w:p>
    <w:p w:rsidR="006F5B27" w:rsidRDefault="006F5B27" w:rsidP="006F5B27">
      <w:pPr>
        <w:pStyle w:val="Ttulo2"/>
        <w:numPr>
          <w:ilvl w:val="0"/>
          <w:numId w:val="25"/>
        </w:numPr>
        <w:rPr>
          <w:rFonts w:ascii="Bookman Old Style" w:hAnsi="Bookman Old Style"/>
          <w:color w:val="365F91" w:themeColor="accent1" w:themeShade="BF"/>
          <w:sz w:val="28"/>
          <w:szCs w:val="28"/>
        </w:rPr>
      </w:pPr>
      <w:bookmarkStart w:id="21" w:name="_Toc29461510"/>
      <w:r>
        <w:rPr>
          <w:rFonts w:ascii="Bookman Old Style" w:hAnsi="Bookman Old Style"/>
          <w:color w:val="365F91" w:themeColor="accent1" w:themeShade="BF"/>
          <w:sz w:val="28"/>
          <w:szCs w:val="28"/>
        </w:rPr>
        <w:t>PAVIMENTAÇÃO E PAISAGISMO</w:t>
      </w:r>
      <w:bookmarkEnd w:id="21"/>
    </w:p>
    <w:p w:rsidR="006F5B27" w:rsidRDefault="006F5B27" w:rsidP="006F5B27"/>
    <w:p w:rsidR="006F5B27" w:rsidRDefault="00F45831" w:rsidP="00BE4962">
      <w:pPr>
        <w:pStyle w:val="Ttulo2"/>
        <w:rPr>
          <w:rFonts w:ascii="Bookman Old Style" w:hAnsi="Bookman Old Style" w:cs="Arial"/>
          <w:sz w:val="20"/>
          <w:szCs w:val="20"/>
        </w:rPr>
      </w:pPr>
      <w:bookmarkStart w:id="22" w:name="_Toc29461511"/>
      <w:r>
        <w:rPr>
          <w:rFonts w:ascii="Bookman Old Style" w:hAnsi="Bookman Old Style" w:cs="Arial"/>
          <w:sz w:val="20"/>
          <w:szCs w:val="20"/>
        </w:rPr>
        <w:t>Piso/Gamado</w:t>
      </w:r>
      <w:bookmarkEnd w:id="22"/>
    </w:p>
    <w:p w:rsidR="00BE4962" w:rsidRPr="00BE4962" w:rsidRDefault="00BE4962" w:rsidP="00BE4962"/>
    <w:p w:rsidR="006F5B27" w:rsidRPr="001D7D18" w:rsidRDefault="006F5B27" w:rsidP="006F5B27">
      <w:pPr>
        <w:pStyle w:val="Default"/>
        <w:jc w:val="both"/>
        <w:rPr>
          <w:color w:val="auto"/>
          <w:sz w:val="20"/>
          <w:szCs w:val="20"/>
        </w:rPr>
      </w:pPr>
      <w:r w:rsidRPr="001D7D18">
        <w:rPr>
          <w:color w:val="auto"/>
          <w:sz w:val="20"/>
          <w:szCs w:val="20"/>
        </w:rPr>
        <w:lastRenderedPageBreak/>
        <w:tab/>
        <w:t xml:space="preserve">Os serviços de pavimentação deverão ser executados exclusivamente por mão-de-obra especializada, com suficiente experiência no manuseio e aplicação dos materiais específicos, de modo que, como produto final, caimentos, curvaturas etc., estejam rigorosamente de acordo com as determinações de projeto. </w:t>
      </w:r>
    </w:p>
    <w:p w:rsidR="006F5B27" w:rsidRPr="001D7D18" w:rsidRDefault="006F5B27" w:rsidP="006F5B27">
      <w:pPr>
        <w:pStyle w:val="Default"/>
        <w:jc w:val="both"/>
        <w:rPr>
          <w:color w:val="auto"/>
          <w:sz w:val="20"/>
          <w:szCs w:val="20"/>
        </w:rPr>
      </w:pPr>
      <w:r w:rsidRPr="001D7D18">
        <w:rPr>
          <w:color w:val="auto"/>
          <w:sz w:val="20"/>
          <w:szCs w:val="20"/>
        </w:rPr>
        <w:tab/>
        <w:t xml:space="preserve">Os pisos deverão ser executados de modo a constituírem superfícies absolutamente planas, niveladas (dotadas das inclinações e caimento preestabelecidos, quando for o caso). </w:t>
      </w:r>
    </w:p>
    <w:p w:rsidR="006F5B27" w:rsidRPr="006F5B27" w:rsidRDefault="006F5B27" w:rsidP="006F5B27"/>
    <w:p w:rsidR="006F5B27" w:rsidRPr="001D7D18" w:rsidRDefault="006F5B27" w:rsidP="006F5B27">
      <w:pPr>
        <w:pStyle w:val="Default"/>
        <w:ind w:firstLine="708"/>
        <w:jc w:val="both"/>
        <w:rPr>
          <w:color w:val="auto"/>
          <w:sz w:val="20"/>
          <w:szCs w:val="20"/>
        </w:rPr>
      </w:pPr>
      <w:r w:rsidRPr="001D7D18">
        <w:rPr>
          <w:color w:val="auto"/>
          <w:sz w:val="20"/>
          <w:szCs w:val="20"/>
        </w:rPr>
        <w:t xml:space="preserve">O ajardinamento das áreas indicadas no projeto arquitetônico será executado conforme projeto de ajardinamento e respectiva especificação. </w:t>
      </w:r>
    </w:p>
    <w:p w:rsidR="006F5B27" w:rsidRPr="001D7D18" w:rsidRDefault="006F5B27" w:rsidP="006F5B27">
      <w:pPr>
        <w:pStyle w:val="Default"/>
        <w:ind w:firstLine="708"/>
        <w:jc w:val="both"/>
        <w:rPr>
          <w:color w:val="auto"/>
          <w:sz w:val="20"/>
          <w:szCs w:val="20"/>
        </w:rPr>
      </w:pPr>
      <w:r w:rsidRPr="001D7D18">
        <w:rPr>
          <w:color w:val="auto"/>
          <w:sz w:val="20"/>
          <w:szCs w:val="20"/>
        </w:rPr>
        <w:t xml:space="preserve">O empreiteiro fornecerá as espécies vegetais e demais materiais, bem como executará o plantio, conforme projeto e especificação. </w:t>
      </w:r>
    </w:p>
    <w:p w:rsidR="006F5B27" w:rsidRPr="001D7D18" w:rsidRDefault="006F5B27" w:rsidP="006F5B27">
      <w:pPr>
        <w:pStyle w:val="Default"/>
        <w:ind w:firstLine="708"/>
        <w:jc w:val="both"/>
        <w:rPr>
          <w:color w:val="auto"/>
          <w:sz w:val="20"/>
          <w:szCs w:val="20"/>
        </w:rPr>
      </w:pPr>
      <w:r w:rsidRPr="001D7D18">
        <w:rPr>
          <w:color w:val="auto"/>
          <w:sz w:val="20"/>
          <w:szCs w:val="20"/>
        </w:rPr>
        <w:t xml:space="preserve">Será de responsabilidade do empreiteiro a conservação deste ajardinamento, até o recebimento definitivo da obra. </w:t>
      </w:r>
    </w:p>
    <w:p w:rsidR="006F5B27" w:rsidRPr="001D7D18" w:rsidRDefault="006F5B27" w:rsidP="006F5B27">
      <w:pPr>
        <w:pStyle w:val="Default"/>
        <w:spacing w:after="6"/>
        <w:jc w:val="both"/>
        <w:rPr>
          <w:color w:val="auto"/>
          <w:sz w:val="20"/>
          <w:szCs w:val="20"/>
        </w:rPr>
      </w:pPr>
      <w:r w:rsidRPr="001D7D18">
        <w:rPr>
          <w:color w:val="auto"/>
          <w:sz w:val="20"/>
          <w:szCs w:val="20"/>
        </w:rPr>
        <w:t xml:space="preserve"> </w:t>
      </w:r>
    </w:p>
    <w:p w:rsidR="00E20627" w:rsidRPr="00B46CD3" w:rsidRDefault="00E20627" w:rsidP="006F5B27">
      <w:pPr>
        <w:pStyle w:val="Ttulo1"/>
        <w:numPr>
          <w:ilvl w:val="0"/>
          <w:numId w:val="25"/>
        </w:numPr>
        <w:rPr>
          <w:rFonts w:ascii="Bookman Old Style" w:hAnsi="Bookman Old Style"/>
        </w:rPr>
      </w:pPr>
      <w:bookmarkStart w:id="23" w:name="_Toc29461513"/>
      <w:r w:rsidRPr="00B46CD3">
        <w:rPr>
          <w:rFonts w:ascii="Bookman Old Style" w:hAnsi="Bookman Old Style"/>
        </w:rPr>
        <w:t xml:space="preserve">TRANSPORTE, ENTULHO E </w:t>
      </w:r>
      <w:proofErr w:type="gramStart"/>
      <w:r w:rsidRPr="00B46CD3">
        <w:rPr>
          <w:rFonts w:ascii="Bookman Old Style" w:hAnsi="Bookman Old Style"/>
        </w:rPr>
        <w:t>LIMPEZA</w:t>
      </w:r>
      <w:bookmarkEnd w:id="23"/>
      <w:proofErr w:type="gramEnd"/>
      <w:r w:rsidRPr="00B46CD3">
        <w:rPr>
          <w:rFonts w:ascii="Bookman Old Style" w:hAnsi="Bookman Old Style"/>
        </w:rPr>
        <w:t xml:space="preserve"> </w:t>
      </w:r>
    </w:p>
    <w:p w:rsidR="00E20627" w:rsidRPr="00B46CD3" w:rsidRDefault="00E20627" w:rsidP="00E20627">
      <w:pPr>
        <w:pStyle w:val="Default"/>
        <w:jc w:val="both"/>
        <w:rPr>
          <w:rFonts w:ascii="Bookman Old Style" w:hAnsi="Bookman Old Style"/>
          <w:color w:val="auto"/>
          <w:sz w:val="20"/>
          <w:szCs w:val="20"/>
        </w:rPr>
      </w:pPr>
    </w:p>
    <w:p w:rsidR="001910D4"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A obra será entregue em perfeito estado de limpeza e conservação.</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Todos os espaços da obra serão varridos e limpos, pois os entulhos deverão ser removidos da obra pela Contratada, bem como as sobras de materiais, e também as instalações e equipamentos utilizados na execução dos trabalhos deverão ser retirados do terreno, também pela Contratada</w:t>
      </w:r>
      <w:r w:rsidR="001910D4" w:rsidRPr="00B46CD3">
        <w:rPr>
          <w:rFonts w:ascii="Bookman Old Style" w:hAnsi="Bookman Old Style"/>
          <w:i/>
          <w:iCs/>
          <w:color w:val="auto"/>
          <w:sz w:val="20"/>
          <w:szCs w:val="20"/>
        </w:rPr>
        <w:t>.</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 xml:space="preserve"> </w:t>
      </w:r>
    </w:p>
    <w:p w:rsidR="001910D4" w:rsidRPr="00B46CD3" w:rsidRDefault="00E20627" w:rsidP="001910D4">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Serão limpas todas as estruturas aparentes, </w:t>
      </w:r>
      <w:r w:rsidR="001910D4" w:rsidRPr="00B46CD3">
        <w:rPr>
          <w:rFonts w:ascii="Bookman Old Style" w:hAnsi="Bookman Old Style"/>
          <w:color w:val="auto"/>
          <w:sz w:val="20"/>
          <w:szCs w:val="20"/>
        </w:rPr>
        <w:t>piso, alambrado, grade e o par de traves.</w:t>
      </w:r>
      <w:r w:rsidRPr="00B46CD3">
        <w:rPr>
          <w:rFonts w:ascii="Bookman Old Style" w:hAnsi="Bookman Old Style"/>
          <w:color w:val="auto"/>
          <w:sz w:val="20"/>
          <w:szCs w:val="20"/>
        </w:rPr>
        <w:t xml:space="preserve"> </w:t>
      </w:r>
      <w:proofErr w:type="gramStart"/>
      <w:r w:rsidRPr="00B46CD3">
        <w:rPr>
          <w:rFonts w:ascii="Bookman Old Style" w:hAnsi="Bookman Old Style"/>
          <w:color w:val="auto"/>
          <w:sz w:val="20"/>
          <w:szCs w:val="20"/>
        </w:rPr>
        <w:t>inclusive</w:t>
      </w:r>
      <w:proofErr w:type="gramEnd"/>
      <w:r w:rsidRPr="00B46CD3">
        <w:rPr>
          <w:rFonts w:ascii="Bookman Old Style" w:hAnsi="Bookman Old Style"/>
          <w:color w:val="auto"/>
          <w:sz w:val="20"/>
          <w:szCs w:val="20"/>
        </w:rPr>
        <w:t xml:space="preserve"> devendo ser removidos vestígios de tintas</w:t>
      </w:r>
      <w:r w:rsidR="001910D4" w:rsidRPr="00B46CD3">
        <w:rPr>
          <w:rFonts w:ascii="Bookman Old Style" w:hAnsi="Bookman Old Style"/>
          <w:color w:val="auto"/>
          <w:sz w:val="20"/>
          <w:szCs w:val="20"/>
        </w:rPr>
        <w:t xml:space="preserve"> em locais indevidos.</w:t>
      </w:r>
    </w:p>
    <w:p w:rsidR="001910D4" w:rsidRPr="00B46CD3" w:rsidRDefault="001910D4" w:rsidP="001910D4">
      <w:pPr>
        <w:pStyle w:val="Default"/>
        <w:jc w:val="both"/>
        <w:rPr>
          <w:rFonts w:ascii="Bookman Old Style" w:hAnsi="Bookman Old Style"/>
          <w:color w:val="auto"/>
          <w:sz w:val="20"/>
          <w:szCs w:val="20"/>
        </w:rPr>
      </w:pPr>
    </w:p>
    <w:p w:rsidR="006F5B27" w:rsidRPr="00BE4962" w:rsidRDefault="00E20627" w:rsidP="006F5B27">
      <w:pPr>
        <w:pStyle w:val="Ttulo2"/>
        <w:numPr>
          <w:ilvl w:val="0"/>
          <w:numId w:val="25"/>
        </w:numPr>
        <w:rPr>
          <w:rFonts w:ascii="Bookman Old Style" w:hAnsi="Bookman Old Style"/>
          <w:color w:val="365F91" w:themeColor="accent1" w:themeShade="BF"/>
          <w:sz w:val="28"/>
          <w:szCs w:val="28"/>
        </w:rPr>
      </w:pPr>
      <w:bookmarkStart w:id="24" w:name="_Toc29461514"/>
      <w:r w:rsidRPr="00B46CD3">
        <w:rPr>
          <w:rFonts w:ascii="Bookman Old Style" w:hAnsi="Bookman Old Style"/>
          <w:color w:val="365F91" w:themeColor="accent1" w:themeShade="BF"/>
          <w:sz w:val="28"/>
          <w:szCs w:val="28"/>
        </w:rPr>
        <w:t>CONSIDERAÇÕES FINAIS</w:t>
      </w:r>
      <w:bookmarkEnd w:id="24"/>
    </w:p>
    <w:p w:rsidR="00E20627" w:rsidRPr="00B46CD3" w:rsidRDefault="00E20627" w:rsidP="00E20627">
      <w:pPr>
        <w:pStyle w:val="Default"/>
        <w:jc w:val="both"/>
        <w:rPr>
          <w:rFonts w:ascii="Bookman Old Style" w:hAnsi="Bookman Old Style"/>
          <w:color w:val="auto"/>
          <w:sz w:val="20"/>
          <w:szCs w:val="20"/>
        </w:rPr>
      </w:pP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A obra deverá ser devidamente sinalizada e protegida. </w:t>
      </w:r>
    </w:p>
    <w:p w:rsidR="00E20627" w:rsidRPr="00B46CD3" w:rsidRDefault="00E20627" w:rsidP="003F1331">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São de responsabilidade da contratada todos os materiais, equipamentos, ferramentas e mão de </w:t>
      </w:r>
      <w:proofErr w:type="gramStart"/>
      <w:r w:rsidRPr="00B46CD3">
        <w:rPr>
          <w:rFonts w:ascii="Bookman Old Style" w:hAnsi="Bookman Old Style"/>
          <w:color w:val="auto"/>
          <w:sz w:val="20"/>
          <w:szCs w:val="20"/>
        </w:rPr>
        <w:t>obra necessários</w:t>
      </w:r>
      <w:proofErr w:type="gramEnd"/>
      <w:r w:rsidRPr="00B46CD3">
        <w:rPr>
          <w:rFonts w:ascii="Bookman Old Style" w:hAnsi="Bookman Old Style"/>
          <w:color w:val="auto"/>
          <w:sz w:val="20"/>
          <w:szCs w:val="20"/>
        </w:rPr>
        <w:t xml:space="preserve"> ao pe</w:t>
      </w:r>
      <w:r w:rsidR="003F1331" w:rsidRPr="00B46CD3">
        <w:rPr>
          <w:rFonts w:ascii="Bookman Old Style" w:hAnsi="Bookman Old Style"/>
          <w:color w:val="auto"/>
          <w:sz w:val="20"/>
          <w:szCs w:val="20"/>
        </w:rPr>
        <w:t xml:space="preserve">rfeito andamento dos serviços. </w:t>
      </w:r>
      <w:r w:rsidRPr="00B46CD3">
        <w:rPr>
          <w:rFonts w:ascii="Bookman Old Style" w:hAnsi="Bookman Old Style"/>
          <w:color w:val="auto"/>
          <w:sz w:val="20"/>
          <w:szCs w:val="20"/>
        </w:rPr>
        <w:t xml:space="preserve"> </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Não deverá ser aplicado ácido muriático, ou qualquer tipo de removedor a base de solvente, em qualquer etapa da limpeza.</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Os ambientes deverão ser limpos de ma</w:t>
      </w:r>
      <w:r w:rsidR="003F1331" w:rsidRPr="00B46CD3">
        <w:rPr>
          <w:rFonts w:ascii="Bookman Old Style" w:hAnsi="Bookman Old Style"/>
          <w:color w:val="auto"/>
          <w:sz w:val="20"/>
          <w:szCs w:val="20"/>
        </w:rPr>
        <w:t>neira que possibilite o uso</w:t>
      </w:r>
      <w:r w:rsidRPr="00B46CD3">
        <w:rPr>
          <w:rFonts w:ascii="Bookman Old Style" w:hAnsi="Bookman Old Style"/>
          <w:color w:val="auto"/>
          <w:sz w:val="20"/>
          <w:szCs w:val="20"/>
        </w:rPr>
        <w:t xml:space="preserve"> imed</w:t>
      </w:r>
      <w:r w:rsidR="003F1331" w:rsidRPr="00B46CD3">
        <w:rPr>
          <w:rFonts w:ascii="Bookman Old Style" w:hAnsi="Bookman Old Style"/>
          <w:color w:val="auto"/>
          <w:sz w:val="20"/>
          <w:szCs w:val="20"/>
        </w:rPr>
        <w:t>iato</w:t>
      </w:r>
      <w:r w:rsidRPr="00B46CD3">
        <w:rPr>
          <w:rFonts w:ascii="Bookman Old Style" w:hAnsi="Bookman Old Style"/>
          <w:color w:val="auto"/>
          <w:sz w:val="20"/>
          <w:szCs w:val="20"/>
        </w:rPr>
        <w:t xml:space="preserve"> para que o período de interdição seja o menor possível. </w:t>
      </w:r>
    </w:p>
    <w:p w:rsidR="00E20627"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ab/>
        <w:t xml:space="preserve">A medição final da obra só deverá ser liberada depois de concluídas </w:t>
      </w:r>
      <w:proofErr w:type="gramStart"/>
      <w:r w:rsidRPr="00B46CD3">
        <w:rPr>
          <w:rFonts w:ascii="Bookman Old Style" w:hAnsi="Bookman Old Style"/>
          <w:color w:val="auto"/>
          <w:sz w:val="20"/>
          <w:szCs w:val="20"/>
        </w:rPr>
        <w:t>todas</w:t>
      </w:r>
      <w:proofErr w:type="gramEnd"/>
      <w:r w:rsidRPr="00B46CD3">
        <w:rPr>
          <w:rFonts w:ascii="Bookman Old Style" w:hAnsi="Bookman Old Style"/>
          <w:color w:val="auto"/>
          <w:sz w:val="20"/>
          <w:szCs w:val="20"/>
        </w:rPr>
        <w:t xml:space="preserve"> </w:t>
      </w:r>
      <w:r w:rsidR="003F1331" w:rsidRPr="00B46CD3">
        <w:rPr>
          <w:rFonts w:ascii="Bookman Old Style" w:hAnsi="Bookman Old Style"/>
          <w:color w:val="auto"/>
          <w:sz w:val="20"/>
          <w:szCs w:val="20"/>
        </w:rPr>
        <w:t>etapas assim como no projeto, memorial descritivo e planilha orçamentária</w:t>
      </w:r>
      <w:r w:rsidRPr="00B46CD3">
        <w:rPr>
          <w:rFonts w:ascii="Bookman Old Style" w:hAnsi="Bookman Old Style"/>
          <w:color w:val="auto"/>
          <w:sz w:val="20"/>
          <w:szCs w:val="20"/>
        </w:rPr>
        <w:t xml:space="preserve"> acrescidas da vistoria e liberação do prédio pela FISCALIZAÇÃO. </w:t>
      </w:r>
    </w:p>
    <w:p w:rsidR="000A0D0C" w:rsidRPr="00B46CD3" w:rsidRDefault="00E20627" w:rsidP="00E20627">
      <w:pPr>
        <w:pStyle w:val="Default"/>
        <w:jc w:val="both"/>
        <w:rPr>
          <w:rFonts w:ascii="Bookman Old Style" w:hAnsi="Bookman Old Style"/>
          <w:color w:val="auto"/>
          <w:sz w:val="20"/>
          <w:szCs w:val="20"/>
        </w:rPr>
      </w:pPr>
      <w:r w:rsidRPr="00B46CD3">
        <w:rPr>
          <w:rFonts w:ascii="Bookman Old Style" w:hAnsi="Bookman Old Style"/>
          <w:color w:val="auto"/>
          <w:sz w:val="20"/>
          <w:szCs w:val="20"/>
        </w:rPr>
        <w:t xml:space="preserve">Todas as esquadrias e ferragens deverão ser previamente aprovadas, pela fiscalização da SUSESP, em diário de obras, antes do assentamento. </w:t>
      </w:r>
    </w:p>
    <w:p w:rsidR="000A0D0C" w:rsidRPr="00B46CD3" w:rsidRDefault="000A0D0C" w:rsidP="00E20627">
      <w:pPr>
        <w:pStyle w:val="Default"/>
        <w:jc w:val="both"/>
        <w:rPr>
          <w:rFonts w:ascii="Bookman Old Style" w:hAnsi="Bookman Old Style"/>
          <w:color w:val="auto"/>
          <w:sz w:val="20"/>
          <w:szCs w:val="20"/>
        </w:rPr>
      </w:pPr>
    </w:p>
    <w:p w:rsidR="000A0D0C" w:rsidRDefault="000A0D0C" w:rsidP="000A0D0C">
      <w:pPr>
        <w:pStyle w:val="Default"/>
        <w:jc w:val="both"/>
        <w:rPr>
          <w:rFonts w:ascii="Bookman Old Style" w:hAnsi="Bookman Old Style"/>
          <w:b/>
          <w:color w:val="auto"/>
          <w:sz w:val="20"/>
          <w:szCs w:val="20"/>
        </w:rPr>
      </w:pPr>
      <w:r w:rsidRPr="00B46CD3">
        <w:rPr>
          <w:rFonts w:ascii="Bookman Old Style" w:hAnsi="Bookman Old Style"/>
          <w:b/>
          <w:color w:val="auto"/>
          <w:sz w:val="20"/>
          <w:szCs w:val="20"/>
        </w:rPr>
        <w:t>NENHUMA MODIFICAÇÃO NA EXECUÇÃO DO PROJETO SERÁ FEITA PELA CONTRATADA SEM PRÉVIA APROVAÇÃO, EM DIÁ</w:t>
      </w:r>
      <w:r w:rsidR="008A7CC9">
        <w:rPr>
          <w:rFonts w:ascii="Bookman Old Style" w:hAnsi="Bookman Old Style"/>
          <w:b/>
          <w:color w:val="auto"/>
          <w:sz w:val="20"/>
          <w:szCs w:val="20"/>
        </w:rPr>
        <w:t>RIO DE OBRAS, PELA FISCALIZAÇÃO</w:t>
      </w:r>
      <w:r w:rsidRPr="00B46CD3">
        <w:rPr>
          <w:rFonts w:ascii="Bookman Old Style" w:hAnsi="Bookman Old Style"/>
          <w:b/>
          <w:color w:val="auto"/>
          <w:sz w:val="20"/>
          <w:szCs w:val="20"/>
        </w:rPr>
        <w:t>.</w:t>
      </w:r>
    </w:p>
    <w:p w:rsidR="0005098F" w:rsidRDefault="0005098F" w:rsidP="000A0D0C">
      <w:pPr>
        <w:pStyle w:val="Default"/>
        <w:jc w:val="both"/>
        <w:rPr>
          <w:rFonts w:ascii="Bookman Old Style" w:hAnsi="Bookman Old Style"/>
          <w:b/>
          <w:color w:val="auto"/>
          <w:sz w:val="20"/>
          <w:szCs w:val="20"/>
        </w:rPr>
      </w:pPr>
    </w:p>
    <w:p w:rsidR="0005098F" w:rsidRPr="00B46CD3" w:rsidRDefault="0005098F" w:rsidP="000A0D0C">
      <w:pPr>
        <w:pStyle w:val="Default"/>
        <w:jc w:val="both"/>
        <w:rPr>
          <w:rFonts w:ascii="Bookman Old Style" w:hAnsi="Bookman Old Style"/>
          <w:b/>
          <w:color w:val="auto"/>
          <w:sz w:val="20"/>
          <w:szCs w:val="20"/>
        </w:rPr>
      </w:pPr>
      <w:proofErr w:type="spellStart"/>
      <w:r>
        <w:rPr>
          <w:rFonts w:ascii="Bookman Old Style" w:hAnsi="Bookman Old Style"/>
          <w:b/>
          <w:color w:val="auto"/>
          <w:sz w:val="20"/>
          <w:szCs w:val="20"/>
        </w:rPr>
        <w:t>Obs</w:t>
      </w:r>
      <w:proofErr w:type="spellEnd"/>
      <w:r>
        <w:rPr>
          <w:rFonts w:ascii="Bookman Old Style" w:hAnsi="Bookman Old Style"/>
          <w:b/>
          <w:color w:val="auto"/>
          <w:sz w:val="20"/>
          <w:szCs w:val="20"/>
        </w:rPr>
        <w:t>: Projeto foi executado sem auxilio de topografia.</w:t>
      </w:r>
    </w:p>
    <w:p w:rsidR="0005098F" w:rsidRDefault="0005098F" w:rsidP="0084082A">
      <w:pPr>
        <w:rPr>
          <w:rFonts w:ascii="Bookman Old Style" w:hAnsi="Bookman Old Style" w:cs="Arial"/>
          <w:sz w:val="20"/>
          <w:szCs w:val="20"/>
        </w:rPr>
      </w:pPr>
    </w:p>
    <w:p w:rsidR="0005098F" w:rsidRPr="00B46CD3" w:rsidRDefault="0005098F" w:rsidP="0084082A">
      <w:pPr>
        <w:rPr>
          <w:rFonts w:ascii="Bookman Old Style" w:hAnsi="Bookman Old Style" w:cs="Arial"/>
          <w:sz w:val="20"/>
          <w:szCs w:val="20"/>
        </w:rPr>
      </w:pPr>
    </w:p>
    <w:p w:rsidR="0084082A" w:rsidRPr="00B46CD3" w:rsidRDefault="00B064AE" w:rsidP="0084082A">
      <w:pPr>
        <w:pStyle w:val="Default"/>
        <w:jc w:val="both"/>
        <w:rPr>
          <w:rFonts w:ascii="Bookman Old Style" w:hAnsi="Bookman Old Style"/>
          <w:color w:val="auto"/>
          <w:sz w:val="20"/>
          <w:szCs w:val="20"/>
        </w:rPr>
      </w:pPr>
      <w:r w:rsidRPr="00B46CD3">
        <w:rPr>
          <w:rFonts w:ascii="Bookman Old Style" w:hAnsi="Bookman Old Style"/>
          <w:color w:val="auto"/>
          <w:sz w:val="20"/>
          <w:szCs w:val="20"/>
        </w:rPr>
        <w:t xml:space="preserve">Barra Mansa, </w:t>
      </w:r>
      <w:r w:rsidR="00BE4962">
        <w:rPr>
          <w:rFonts w:ascii="Bookman Old Style" w:hAnsi="Bookman Old Style"/>
          <w:color w:val="auto"/>
          <w:sz w:val="20"/>
          <w:szCs w:val="20"/>
        </w:rPr>
        <w:t xml:space="preserve">13 </w:t>
      </w:r>
      <w:r w:rsidR="00E82AC8" w:rsidRPr="00B46CD3">
        <w:rPr>
          <w:rFonts w:ascii="Bookman Old Style" w:hAnsi="Bookman Old Style"/>
          <w:color w:val="auto"/>
          <w:sz w:val="20"/>
          <w:szCs w:val="20"/>
        </w:rPr>
        <w:t xml:space="preserve">de </w:t>
      </w:r>
      <w:r w:rsidR="00BE4962">
        <w:rPr>
          <w:rFonts w:ascii="Bookman Old Style" w:hAnsi="Bookman Old Style"/>
          <w:color w:val="auto"/>
          <w:sz w:val="20"/>
          <w:szCs w:val="20"/>
        </w:rPr>
        <w:t>Julho de 2021</w:t>
      </w:r>
      <w:r w:rsidR="0084082A" w:rsidRPr="00B46CD3">
        <w:rPr>
          <w:rFonts w:ascii="Bookman Old Style" w:hAnsi="Bookman Old Style"/>
          <w:color w:val="auto"/>
          <w:sz w:val="20"/>
          <w:szCs w:val="20"/>
        </w:rPr>
        <w:t xml:space="preserve">. </w:t>
      </w:r>
    </w:p>
    <w:p w:rsidR="0084082A" w:rsidRDefault="0084082A" w:rsidP="00E20627">
      <w:pPr>
        <w:rPr>
          <w:rFonts w:ascii="Bookman Old Style" w:hAnsi="Bookman Old Style" w:cs="Arial"/>
          <w:sz w:val="20"/>
          <w:szCs w:val="20"/>
        </w:rPr>
      </w:pPr>
    </w:p>
    <w:p w:rsidR="00D01968" w:rsidRPr="00B46CD3" w:rsidRDefault="00D01968" w:rsidP="00E20627">
      <w:pPr>
        <w:rPr>
          <w:rFonts w:ascii="Bookman Old Style" w:hAnsi="Bookman Old Style" w:cs="Arial"/>
          <w:sz w:val="20"/>
          <w:szCs w:val="20"/>
        </w:rPr>
      </w:pPr>
    </w:p>
    <w:p w:rsidR="0084082A" w:rsidRPr="00B46CD3" w:rsidRDefault="0084082A" w:rsidP="0084082A">
      <w:pPr>
        <w:jc w:val="right"/>
        <w:rPr>
          <w:rFonts w:ascii="Bookman Old Style" w:hAnsi="Bookman Old Style" w:cs="Arial"/>
          <w:sz w:val="20"/>
          <w:szCs w:val="20"/>
        </w:rPr>
      </w:pPr>
      <w:r w:rsidRPr="00B46CD3">
        <w:rPr>
          <w:rFonts w:ascii="Bookman Old Style" w:hAnsi="Bookman Old Style" w:cs="Arial"/>
          <w:sz w:val="20"/>
          <w:szCs w:val="20"/>
        </w:rPr>
        <w:t>__________________________________________________</w:t>
      </w:r>
    </w:p>
    <w:p w:rsidR="0084082A" w:rsidRPr="00B46CD3" w:rsidRDefault="00B064AE" w:rsidP="0084082A">
      <w:pPr>
        <w:pStyle w:val="Default"/>
        <w:jc w:val="right"/>
        <w:rPr>
          <w:rFonts w:ascii="Bookman Old Style" w:hAnsi="Bookman Old Style"/>
          <w:color w:val="auto"/>
          <w:sz w:val="20"/>
          <w:szCs w:val="20"/>
        </w:rPr>
      </w:pPr>
      <w:r w:rsidRPr="00B46CD3">
        <w:rPr>
          <w:rFonts w:ascii="Bookman Old Style" w:hAnsi="Bookman Old Style"/>
          <w:color w:val="auto"/>
          <w:sz w:val="20"/>
          <w:szCs w:val="20"/>
        </w:rPr>
        <w:lastRenderedPageBreak/>
        <w:t xml:space="preserve">Eng. Patrick </w:t>
      </w:r>
      <w:proofErr w:type="spellStart"/>
      <w:r w:rsidRPr="00B46CD3">
        <w:rPr>
          <w:rFonts w:ascii="Bookman Old Style" w:hAnsi="Bookman Old Style"/>
          <w:color w:val="auto"/>
          <w:sz w:val="20"/>
          <w:szCs w:val="20"/>
        </w:rPr>
        <w:t>Suckow</w:t>
      </w:r>
      <w:proofErr w:type="spellEnd"/>
      <w:r w:rsidRPr="00B46CD3">
        <w:rPr>
          <w:rFonts w:ascii="Bookman Old Style" w:hAnsi="Bookman Old Style"/>
          <w:color w:val="auto"/>
          <w:sz w:val="20"/>
          <w:szCs w:val="20"/>
        </w:rPr>
        <w:t xml:space="preserve"> de Barros</w:t>
      </w:r>
    </w:p>
    <w:p w:rsidR="0084082A" w:rsidRPr="001D7D18" w:rsidRDefault="0084082A" w:rsidP="0084082A">
      <w:pPr>
        <w:pStyle w:val="Default"/>
        <w:jc w:val="right"/>
        <w:rPr>
          <w:color w:val="auto"/>
          <w:sz w:val="20"/>
          <w:szCs w:val="20"/>
        </w:rPr>
      </w:pPr>
    </w:p>
    <w:sectPr w:rsidR="0084082A" w:rsidRPr="001D7D18" w:rsidSect="00A20FB5">
      <w:headerReference w:type="default" r:id="rId9"/>
      <w:footerReference w:type="default" r:id="rId10"/>
      <w:headerReference w:type="first" r:id="rId11"/>
      <w:footerReference w:type="first" r:id="rId12"/>
      <w:pgSz w:w="11906" w:h="16838" w:code="9"/>
      <w:pgMar w:top="1418"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89" w:rsidRDefault="00750189" w:rsidP="004B7076">
      <w:pPr>
        <w:spacing w:after="0" w:line="240" w:lineRule="auto"/>
      </w:pPr>
      <w:r>
        <w:separator/>
      </w:r>
    </w:p>
  </w:endnote>
  <w:endnote w:type="continuationSeparator" w:id="0">
    <w:p w:rsidR="00750189" w:rsidRDefault="00750189" w:rsidP="004B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Arial"/>
        <w:i/>
        <w:iCs/>
      </w:rPr>
      <w:alias w:val="Subtítulo"/>
      <w:id w:val="5551688"/>
      <w:showingPlcHdr/>
      <w:dataBinding w:prefixMappings="xmlns:ns0='http://schemas.openxmlformats.org/package/2006/metadata/core-properties' xmlns:ns1='http://purl.org/dc/elements/1.1/'" w:xpath="/ns0:coreProperties[1]/ns1:subject[1]" w:storeItemID="{6C3C8BC8-F283-45AE-878A-BAB7291924A1}"/>
      <w:text/>
    </w:sdtPr>
    <w:sdtEndPr/>
    <w:sdtContent>
      <w:p w:rsidR="00B177A2" w:rsidRDefault="005E646A">
        <w:pPr>
          <w:pStyle w:val="Rodap"/>
        </w:pPr>
        <w:r>
          <w:rPr>
            <w:rFonts w:ascii="Arial" w:eastAsia="Times New Roman" w:hAnsi="Arial" w:cs="Arial"/>
            <w:i/>
            <w:iCs/>
          </w:rPr>
          <w:t xml:space="preserve">     </w:t>
        </w:r>
      </w:p>
    </w:sdtContent>
  </w:sdt>
  <w:p w:rsidR="00B177A2" w:rsidRDefault="00B177A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C8" w:rsidRDefault="00832688" w:rsidP="005C78C8">
    <w:pPr>
      <w:pStyle w:val="Rodap"/>
      <w:jc w:val="center"/>
    </w:pPr>
    <w:r>
      <w:t>QUADRA COLEGIO MUNICIPAL MARCELO DRABLE, RUA MARIA LUIZA GONZAGA</w:t>
    </w:r>
    <w:r w:rsidR="005C78C8">
      <w:t xml:space="preserve">, </w:t>
    </w:r>
    <w:r>
      <w:t>ANO BOM</w:t>
    </w:r>
    <w:r w:rsidR="005C78C8">
      <w:t xml:space="preserve">, BARRA MANSA - </w:t>
    </w:r>
    <w:proofErr w:type="gramStart"/>
    <w:r w:rsidR="005C78C8">
      <w:t>RJ</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89" w:rsidRDefault="00750189" w:rsidP="004B7076">
      <w:pPr>
        <w:spacing w:after="0" w:line="240" w:lineRule="auto"/>
      </w:pPr>
      <w:r>
        <w:separator/>
      </w:r>
    </w:p>
  </w:footnote>
  <w:footnote w:type="continuationSeparator" w:id="0">
    <w:p w:rsidR="00750189" w:rsidRDefault="00750189" w:rsidP="004B7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2" w:rsidRDefault="00750189">
    <w:pPr>
      <w:pStyle w:val="Cabealho"/>
    </w:pPr>
    <w:sdt>
      <w:sdtPr>
        <w:id w:val="24516869"/>
        <w:docPartObj>
          <w:docPartGallery w:val="Page Numbers (Margins)"/>
          <w:docPartUnique/>
        </w:docPartObj>
      </w:sdtPr>
      <w:sdtEndPr/>
      <w:sdtContent>
        <w:r w:rsidR="00B177A2">
          <w:rPr>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top</wp:align>
                  </wp:positionV>
                  <wp:extent cx="581025" cy="409575"/>
                  <wp:effectExtent l="9525"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chemeClr val="accent2">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rsidR="00B177A2" w:rsidRDefault="00B177A2">
                              <w:pPr>
                                <w:pStyle w:val="Rodap"/>
                                <w:jc w:val="center"/>
                                <w:rPr>
                                  <w:color w:val="FFFFFF" w:themeColor="background1"/>
                                </w:rPr>
                              </w:pPr>
                              <w:r>
                                <w:fldChar w:fldCharType="begin"/>
                              </w:r>
                              <w:r>
                                <w:instrText xml:space="preserve"> PAGE   \* MERGEFORMAT </w:instrText>
                              </w:r>
                              <w:r>
                                <w:fldChar w:fldCharType="separate"/>
                              </w:r>
                              <w:r w:rsidR="00511FA1" w:rsidRPr="00511FA1">
                                <w:rPr>
                                  <w:noProof/>
                                  <w:color w:val="FFFFFF" w:themeColor="background1"/>
                                </w:rPr>
                                <w:t>7</w:t>
                              </w:r>
                              <w:r>
                                <w:rPr>
                                  <w:noProof/>
                                  <w:color w:val="FFFFFF" w:themeColor="background1"/>
                                </w:rPr>
                                <w:fldChar w:fldCharType="end"/>
                              </w:r>
                            </w:p>
                            <w:p w:rsidR="00B177A2" w:rsidRDefault="00B177A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0;margin-top:0;width:45.75pt;height:32.25pt;rotation:180;z-index:251662336;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" o:allowincell="f" adj="13609,5370" fillcolor="#c0504d [3205]" stroked="f" strokecolor="#4f81bd [3204]">
                  <v:textbox inset=",0,,0">
                    <w:txbxContent>
                      <w:p w:rsidR="00B177A2" w:rsidRDefault="00B177A2">
                        <w:pPr>
                          <w:pStyle w:val="Rodap"/>
                          <w:jc w:val="center"/>
                          <w:rPr>
                            <w:color w:val="FFFFFF" w:themeColor="background1"/>
                          </w:rPr>
                        </w:pPr>
                        <w:r>
                          <w:fldChar w:fldCharType="begin"/>
                        </w:r>
                        <w:r>
                          <w:instrText xml:space="preserve"> PAGE   \* MERGEFORMAT </w:instrText>
                        </w:r>
                        <w:r>
                          <w:fldChar w:fldCharType="separate"/>
                        </w:r>
                        <w:r w:rsidR="00511FA1" w:rsidRPr="00511FA1">
                          <w:rPr>
                            <w:noProof/>
                            <w:color w:val="FFFFFF" w:themeColor="background1"/>
                          </w:rPr>
                          <w:t>7</w:t>
                        </w:r>
                        <w:r>
                          <w:rPr>
                            <w:noProof/>
                            <w:color w:val="FFFFFF" w:themeColor="background1"/>
                          </w:rPr>
                          <w:fldChar w:fldCharType="end"/>
                        </w:r>
                      </w:p>
                      <w:p w:rsidR="00B177A2" w:rsidRDefault="00B177A2"/>
                    </w:txbxContent>
                  </v:textbox>
                  <w10:wrap anchorx="margin" anchory="margin"/>
                </v:shape>
              </w:pict>
            </mc:Fallback>
          </mc:AlternateContent>
        </w:r>
      </w:sdtContent>
    </w:sdt>
    <w:r w:rsidR="00B177A2" w:rsidRPr="0084082A">
      <w:rPr>
        <w:noProof/>
      </w:rPr>
      <w:drawing>
        <wp:inline distT="0" distB="0" distL="0" distR="0">
          <wp:extent cx="5400040" cy="781743"/>
          <wp:effectExtent l="19050" t="0" r="0" b="0"/>
          <wp:docPr id="1" name="Imagem 1" descr="C:\Users\Alexandre\Desktop\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Desktop\Figura1.JPG"/>
                  <pic:cNvPicPr>
                    <a:picLocks noChangeAspect="1" noChangeArrowheads="1"/>
                  </pic:cNvPicPr>
                </pic:nvPicPr>
                <pic:blipFill>
                  <a:blip r:embed="rId1"/>
                  <a:srcRect/>
                  <a:stretch>
                    <a:fillRect/>
                  </a:stretch>
                </pic:blipFill>
                <pic:spPr bwMode="auto">
                  <a:xfrm>
                    <a:off x="0" y="0"/>
                    <a:ext cx="5400040" cy="78174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16868"/>
      <w:docPartObj>
        <w:docPartGallery w:val="Page Numbers (Margins)"/>
        <w:docPartUnique/>
      </w:docPartObj>
    </w:sdtPr>
    <w:sdtEndPr/>
    <w:sdtContent>
      <w:p w:rsidR="00B177A2" w:rsidRDefault="00B177A2">
        <w:pPr>
          <w:pStyle w:val="Cabealho"/>
        </w:pPr>
        <w:r>
          <w:rPr>
            <w:noProof/>
          </w:rPr>
          <mc:AlternateContent>
            <mc:Choice Requires="wps">
              <w:drawing>
                <wp:anchor distT="0" distB="0" distL="114300" distR="114300" simplePos="0" relativeHeight="251660288"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1843405</wp:posOffset>
                      </wp:positionV>
                    </mc:Fallback>
                  </mc:AlternateContent>
                  <wp:extent cx="822325" cy="43370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7A2" w:rsidRPr="00AD4D53" w:rsidRDefault="00B177A2" w:rsidP="00AD4D53"/>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7" style="position:absolute;margin-left:13.55pt;margin-top:0;width:64.75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" o:allowincell="f" stroked="f">
                  <v:textbox style="mso-fit-shape-to-text:t" inset="0,,0">
                    <w:txbxContent>
                      <w:p w:rsidR="00B177A2" w:rsidRPr="00AD4D53" w:rsidRDefault="00B177A2" w:rsidP="00AD4D53"/>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D1E"/>
    <w:multiLevelType w:val="hybridMultilevel"/>
    <w:tmpl w:val="43183B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29072B"/>
    <w:multiLevelType w:val="hybridMultilevel"/>
    <w:tmpl w:val="629204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962A58"/>
    <w:multiLevelType w:val="hybridMultilevel"/>
    <w:tmpl w:val="57FCB99C"/>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40163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E70F6A"/>
    <w:multiLevelType w:val="hybridMultilevel"/>
    <w:tmpl w:val="517675C6"/>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5">
    <w:nsid w:val="0FC51F86"/>
    <w:multiLevelType w:val="hybridMultilevel"/>
    <w:tmpl w:val="387AF5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5F37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BF0C58"/>
    <w:multiLevelType w:val="hybridMultilevel"/>
    <w:tmpl w:val="779C4026"/>
    <w:lvl w:ilvl="0" w:tplc="0416000B">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8">
    <w:nsid w:val="135F6279"/>
    <w:multiLevelType w:val="hybridMultilevel"/>
    <w:tmpl w:val="50228E30"/>
    <w:lvl w:ilvl="0" w:tplc="55D8C5BA">
      <w:start w:val="1"/>
      <w:numFmt w:val="decimal"/>
      <w:lvlText w:val="%1."/>
      <w:lvlJc w:val="left"/>
      <w:pPr>
        <w:ind w:left="720" w:hanging="360"/>
      </w:pPr>
      <w:rPr>
        <w:color w:val="4F81BD" w:themeColor="accent1"/>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6867C8"/>
    <w:multiLevelType w:val="hybridMultilevel"/>
    <w:tmpl w:val="57FCB99C"/>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7D5D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8436FE"/>
    <w:multiLevelType w:val="hybridMultilevel"/>
    <w:tmpl w:val="BE8C7E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1979DA"/>
    <w:multiLevelType w:val="hybridMultilevel"/>
    <w:tmpl w:val="DC9A7C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A32485"/>
    <w:multiLevelType w:val="multilevel"/>
    <w:tmpl w:val="6E3EBF02"/>
    <w:lvl w:ilvl="0">
      <w:start w:val="1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9DE04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BF5860"/>
    <w:multiLevelType w:val="hybridMultilevel"/>
    <w:tmpl w:val="6C185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7C7FD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8B3883"/>
    <w:multiLevelType w:val="multilevel"/>
    <w:tmpl w:val="4DEA972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B37EEC"/>
    <w:multiLevelType w:val="hybridMultilevel"/>
    <w:tmpl w:val="F21A7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014184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11C3E18"/>
    <w:multiLevelType w:val="hybridMultilevel"/>
    <w:tmpl w:val="A1DAB1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F41376"/>
    <w:multiLevelType w:val="hybridMultilevel"/>
    <w:tmpl w:val="B8F64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9FA637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647740"/>
    <w:multiLevelType w:val="hybridMultilevel"/>
    <w:tmpl w:val="8D56AD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71825F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A054F6"/>
    <w:multiLevelType w:val="hybridMultilevel"/>
    <w:tmpl w:val="5F20B8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3"/>
  </w:num>
  <w:num w:numId="4">
    <w:abstractNumId w:val="13"/>
  </w:num>
  <w:num w:numId="5">
    <w:abstractNumId w:val="18"/>
  </w:num>
  <w:num w:numId="6">
    <w:abstractNumId w:val="15"/>
  </w:num>
  <w:num w:numId="7">
    <w:abstractNumId w:val="25"/>
  </w:num>
  <w:num w:numId="8">
    <w:abstractNumId w:val="1"/>
  </w:num>
  <w:num w:numId="9">
    <w:abstractNumId w:val="11"/>
  </w:num>
  <w:num w:numId="10">
    <w:abstractNumId w:val="6"/>
  </w:num>
  <w:num w:numId="11">
    <w:abstractNumId w:val="16"/>
  </w:num>
  <w:num w:numId="12">
    <w:abstractNumId w:val="10"/>
  </w:num>
  <w:num w:numId="13">
    <w:abstractNumId w:val="14"/>
  </w:num>
  <w:num w:numId="14">
    <w:abstractNumId w:val="22"/>
  </w:num>
  <w:num w:numId="15">
    <w:abstractNumId w:val="19"/>
  </w:num>
  <w:num w:numId="16">
    <w:abstractNumId w:val="24"/>
  </w:num>
  <w:num w:numId="17">
    <w:abstractNumId w:val="3"/>
  </w:num>
  <w:num w:numId="18">
    <w:abstractNumId w:val="17"/>
  </w:num>
  <w:num w:numId="19">
    <w:abstractNumId w:val="5"/>
  </w:num>
  <w:num w:numId="20">
    <w:abstractNumId w:val="20"/>
  </w:num>
  <w:num w:numId="21">
    <w:abstractNumId w:val="0"/>
  </w:num>
  <w:num w:numId="22">
    <w:abstractNumId w:val="12"/>
  </w:num>
  <w:num w:numId="23">
    <w:abstractNumId w:val="8"/>
  </w:num>
  <w:num w:numId="24">
    <w:abstractNumId w:val="21"/>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35"/>
    <w:rsid w:val="0000080B"/>
    <w:rsid w:val="00015EA0"/>
    <w:rsid w:val="00023536"/>
    <w:rsid w:val="0002562F"/>
    <w:rsid w:val="0002671E"/>
    <w:rsid w:val="00030466"/>
    <w:rsid w:val="00030B41"/>
    <w:rsid w:val="00044482"/>
    <w:rsid w:val="000450E6"/>
    <w:rsid w:val="000505EB"/>
    <w:rsid w:val="0005098F"/>
    <w:rsid w:val="00056160"/>
    <w:rsid w:val="00062C26"/>
    <w:rsid w:val="00070DD1"/>
    <w:rsid w:val="00084C87"/>
    <w:rsid w:val="000869D6"/>
    <w:rsid w:val="00092D32"/>
    <w:rsid w:val="000A0D0C"/>
    <w:rsid w:val="000B085B"/>
    <w:rsid w:val="000B2BDE"/>
    <w:rsid w:val="000B507F"/>
    <w:rsid w:val="000C07BE"/>
    <w:rsid w:val="000C0B9F"/>
    <w:rsid w:val="000D6774"/>
    <w:rsid w:val="000E6CB0"/>
    <w:rsid w:val="000F3017"/>
    <w:rsid w:val="000F3620"/>
    <w:rsid w:val="000F42DB"/>
    <w:rsid w:val="0012247B"/>
    <w:rsid w:val="00122650"/>
    <w:rsid w:val="00126A26"/>
    <w:rsid w:val="001432CB"/>
    <w:rsid w:val="00154AF1"/>
    <w:rsid w:val="00164F3A"/>
    <w:rsid w:val="00170BEE"/>
    <w:rsid w:val="001910D4"/>
    <w:rsid w:val="001916D6"/>
    <w:rsid w:val="001A0120"/>
    <w:rsid w:val="001A24E1"/>
    <w:rsid w:val="001A4B1B"/>
    <w:rsid w:val="001C6F91"/>
    <w:rsid w:val="001D7D18"/>
    <w:rsid w:val="001F3997"/>
    <w:rsid w:val="00204E43"/>
    <w:rsid w:val="00205493"/>
    <w:rsid w:val="0021484B"/>
    <w:rsid w:val="00215B7E"/>
    <w:rsid w:val="00226DE2"/>
    <w:rsid w:val="0023504D"/>
    <w:rsid w:val="002423F9"/>
    <w:rsid w:val="00242AAC"/>
    <w:rsid w:val="002434CA"/>
    <w:rsid w:val="00246952"/>
    <w:rsid w:val="00255739"/>
    <w:rsid w:val="00255ECF"/>
    <w:rsid w:val="00256A17"/>
    <w:rsid w:val="0026660D"/>
    <w:rsid w:val="00277AD6"/>
    <w:rsid w:val="002977CD"/>
    <w:rsid w:val="002B45C0"/>
    <w:rsid w:val="002B612E"/>
    <w:rsid w:val="002C11EB"/>
    <w:rsid w:val="002D0A6F"/>
    <w:rsid w:val="002D628C"/>
    <w:rsid w:val="002E085F"/>
    <w:rsid w:val="002E12EA"/>
    <w:rsid w:val="002E6603"/>
    <w:rsid w:val="002F1E1E"/>
    <w:rsid w:val="003301B1"/>
    <w:rsid w:val="00333FAC"/>
    <w:rsid w:val="003452FB"/>
    <w:rsid w:val="00345B35"/>
    <w:rsid w:val="00366A64"/>
    <w:rsid w:val="003758F1"/>
    <w:rsid w:val="003A37D3"/>
    <w:rsid w:val="003A38FD"/>
    <w:rsid w:val="003C5586"/>
    <w:rsid w:val="003F1331"/>
    <w:rsid w:val="0040081E"/>
    <w:rsid w:val="00415BA5"/>
    <w:rsid w:val="00417E2E"/>
    <w:rsid w:val="00422D4D"/>
    <w:rsid w:val="00423EAA"/>
    <w:rsid w:val="0043394C"/>
    <w:rsid w:val="0044021D"/>
    <w:rsid w:val="004601FC"/>
    <w:rsid w:val="004820A6"/>
    <w:rsid w:val="00497222"/>
    <w:rsid w:val="004A4E97"/>
    <w:rsid w:val="004B3E40"/>
    <w:rsid w:val="004B4EB4"/>
    <w:rsid w:val="004B7076"/>
    <w:rsid w:val="004C4025"/>
    <w:rsid w:val="004C61D7"/>
    <w:rsid w:val="004D3B86"/>
    <w:rsid w:val="004D5072"/>
    <w:rsid w:val="004D5DA1"/>
    <w:rsid w:val="0050369A"/>
    <w:rsid w:val="00511FA1"/>
    <w:rsid w:val="005244B8"/>
    <w:rsid w:val="005312C6"/>
    <w:rsid w:val="00533D87"/>
    <w:rsid w:val="00553582"/>
    <w:rsid w:val="005701C8"/>
    <w:rsid w:val="00572E08"/>
    <w:rsid w:val="00581D81"/>
    <w:rsid w:val="005826B2"/>
    <w:rsid w:val="00582F52"/>
    <w:rsid w:val="00587A19"/>
    <w:rsid w:val="00590DDE"/>
    <w:rsid w:val="0059168B"/>
    <w:rsid w:val="005A0ECA"/>
    <w:rsid w:val="005A1AD3"/>
    <w:rsid w:val="005B0F1F"/>
    <w:rsid w:val="005B3674"/>
    <w:rsid w:val="005C78C8"/>
    <w:rsid w:val="005C7CDE"/>
    <w:rsid w:val="005D5670"/>
    <w:rsid w:val="005E646A"/>
    <w:rsid w:val="005E7C0B"/>
    <w:rsid w:val="005F2BA2"/>
    <w:rsid w:val="005F4F82"/>
    <w:rsid w:val="006035AD"/>
    <w:rsid w:val="00610FE2"/>
    <w:rsid w:val="00623A97"/>
    <w:rsid w:val="00640CA3"/>
    <w:rsid w:val="00661CEB"/>
    <w:rsid w:val="00673BCB"/>
    <w:rsid w:val="00674BF0"/>
    <w:rsid w:val="00675E0A"/>
    <w:rsid w:val="00682A35"/>
    <w:rsid w:val="0068649E"/>
    <w:rsid w:val="00690CFF"/>
    <w:rsid w:val="00693F36"/>
    <w:rsid w:val="006965DB"/>
    <w:rsid w:val="006A194F"/>
    <w:rsid w:val="006A3A33"/>
    <w:rsid w:val="006B3D0D"/>
    <w:rsid w:val="006E1F1C"/>
    <w:rsid w:val="006E3164"/>
    <w:rsid w:val="006F4FB9"/>
    <w:rsid w:val="006F5B27"/>
    <w:rsid w:val="007010E0"/>
    <w:rsid w:val="00702C3B"/>
    <w:rsid w:val="007153A0"/>
    <w:rsid w:val="00721310"/>
    <w:rsid w:val="0072258B"/>
    <w:rsid w:val="00726F30"/>
    <w:rsid w:val="00743D61"/>
    <w:rsid w:val="00750189"/>
    <w:rsid w:val="00756038"/>
    <w:rsid w:val="00763D63"/>
    <w:rsid w:val="007700F4"/>
    <w:rsid w:val="007837EC"/>
    <w:rsid w:val="00793FB6"/>
    <w:rsid w:val="00794056"/>
    <w:rsid w:val="00794886"/>
    <w:rsid w:val="007A0E31"/>
    <w:rsid w:val="007C3111"/>
    <w:rsid w:val="007D495A"/>
    <w:rsid w:val="007D6378"/>
    <w:rsid w:val="007D6EA9"/>
    <w:rsid w:val="007E7FAB"/>
    <w:rsid w:val="007F74AB"/>
    <w:rsid w:val="00801E81"/>
    <w:rsid w:val="00803034"/>
    <w:rsid w:val="00832688"/>
    <w:rsid w:val="00835022"/>
    <w:rsid w:val="0084082A"/>
    <w:rsid w:val="0084601E"/>
    <w:rsid w:val="008553B7"/>
    <w:rsid w:val="00856850"/>
    <w:rsid w:val="00864649"/>
    <w:rsid w:val="00864FFF"/>
    <w:rsid w:val="00875D70"/>
    <w:rsid w:val="00880ACF"/>
    <w:rsid w:val="00885DC9"/>
    <w:rsid w:val="008A7CC9"/>
    <w:rsid w:val="008A7DDA"/>
    <w:rsid w:val="008B676E"/>
    <w:rsid w:val="008C1330"/>
    <w:rsid w:val="008C3867"/>
    <w:rsid w:val="008E0F09"/>
    <w:rsid w:val="008E741B"/>
    <w:rsid w:val="008F2D77"/>
    <w:rsid w:val="00911327"/>
    <w:rsid w:val="009318C6"/>
    <w:rsid w:val="00932177"/>
    <w:rsid w:val="00932A6F"/>
    <w:rsid w:val="00950BAD"/>
    <w:rsid w:val="009572DE"/>
    <w:rsid w:val="0095741F"/>
    <w:rsid w:val="00961A13"/>
    <w:rsid w:val="00966B20"/>
    <w:rsid w:val="00983D16"/>
    <w:rsid w:val="00995AF0"/>
    <w:rsid w:val="009A19AC"/>
    <w:rsid w:val="009B2433"/>
    <w:rsid w:val="009B5F38"/>
    <w:rsid w:val="009C425D"/>
    <w:rsid w:val="009D1887"/>
    <w:rsid w:val="009D336F"/>
    <w:rsid w:val="009E5F1F"/>
    <w:rsid w:val="009F0D98"/>
    <w:rsid w:val="009F158A"/>
    <w:rsid w:val="009F76AA"/>
    <w:rsid w:val="00A01A46"/>
    <w:rsid w:val="00A0637E"/>
    <w:rsid w:val="00A1109F"/>
    <w:rsid w:val="00A20FB5"/>
    <w:rsid w:val="00A3011F"/>
    <w:rsid w:val="00A358F4"/>
    <w:rsid w:val="00A45CC4"/>
    <w:rsid w:val="00A51251"/>
    <w:rsid w:val="00A75BCC"/>
    <w:rsid w:val="00A819DD"/>
    <w:rsid w:val="00A829AD"/>
    <w:rsid w:val="00A85D85"/>
    <w:rsid w:val="00A8603E"/>
    <w:rsid w:val="00A87442"/>
    <w:rsid w:val="00AA168A"/>
    <w:rsid w:val="00AA6219"/>
    <w:rsid w:val="00AA7F66"/>
    <w:rsid w:val="00AB2A37"/>
    <w:rsid w:val="00AC3381"/>
    <w:rsid w:val="00AD4D53"/>
    <w:rsid w:val="00AD679D"/>
    <w:rsid w:val="00AE2DAD"/>
    <w:rsid w:val="00AF0384"/>
    <w:rsid w:val="00AF1869"/>
    <w:rsid w:val="00AF5EF9"/>
    <w:rsid w:val="00AF6109"/>
    <w:rsid w:val="00B00983"/>
    <w:rsid w:val="00B064AE"/>
    <w:rsid w:val="00B10033"/>
    <w:rsid w:val="00B177A2"/>
    <w:rsid w:val="00B17937"/>
    <w:rsid w:val="00B43D42"/>
    <w:rsid w:val="00B44FEF"/>
    <w:rsid w:val="00B46CD3"/>
    <w:rsid w:val="00B51E48"/>
    <w:rsid w:val="00B52BA7"/>
    <w:rsid w:val="00B54813"/>
    <w:rsid w:val="00B55180"/>
    <w:rsid w:val="00B70478"/>
    <w:rsid w:val="00B761A9"/>
    <w:rsid w:val="00BA5442"/>
    <w:rsid w:val="00BB1320"/>
    <w:rsid w:val="00BC1C6E"/>
    <w:rsid w:val="00BC2AC7"/>
    <w:rsid w:val="00BC444A"/>
    <w:rsid w:val="00BD1DFA"/>
    <w:rsid w:val="00BD3EFB"/>
    <w:rsid w:val="00BE4962"/>
    <w:rsid w:val="00C00FC7"/>
    <w:rsid w:val="00C37127"/>
    <w:rsid w:val="00C504EB"/>
    <w:rsid w:val="00C56CBE"/>
    <w:rsid w:val="00C76DF4"/>
    <w:rsid w:val="00C83A8D"/>
    <w:rsid w:val="00C916A5"/>
    <w:rsid w:val="00C91E50"/>
    <w:rsid w:val="00C92BDC"/>
    <w:rsid w:val="00C94FC4"/>
    <w:rsid w:val="00CA5653"/>
    <w:rsid w:val="00CA6058"/>
    <w:rsid w:val="00CC298B"/>
    <w:rsid w:val="00CD2B32"/>
    <w:rsid w:val="00CD6A55"/>
    <w:rsid w:val="00CE32F5"/>
    <w:rsid w:val="00CE6628"/>
    <w:rsid w:val="00CE7F5B"/>
    <w:rsid w:val="00CF17E7"/>
    <w:rsid w:val="00D002B6"/>
    <w:rsid w:val="00D01968"/>
    <w:rsid w:val="00D32F7C"/>
    <w:rsid w:val="00D36371"/>
    <w:rsid w:val="00D36F77"/>
    <w:rsid w:val="00D60362"/>
    <w:rsid w:val="00D61E9B"/>
    <w:rsid w:val="00D66E7A"/>
    <w:rsid w:val="00D758DF"/>
    <w:rsid w:val="00D77A60"/>
    <w:rsid w:val="00D84984"/>
    <w:rsid w:val="00DA7339"/>
    <w:rsid w:val="00DA7CD3"/>
    <w:rsid w:val="00DB4125"/>
    <w:rsid w:val="00DB5B31"/>
    <w:rsid w:val="00DB6F18"/>
    <w:rsid w:val="00DD4664"/>
    <w:rsid w:val="00DF22B1"/>
    <w:rsid w:val="00DF63A2"/>
    <w:rsid w:val="00DF78BC"/>
    <w:rsid w:val="00E02639"/>
    <w:rsid w:val="00E20627"/>
    <w:rsid w:val="00E25B03"/>
    <w:rsid w:val="00E3616F"/>
    <w:rsid w:val="00E37683"/>
    <w:rsid w:val="00E413E3"/>
    <w:rsid w:val="00E4313D"/>
    <w:rsid w:val="00E521F1"/>
    <w:rsid w:val="00E52E65"/>
    <w:rsid w:val="00E56471"/>
    <w:rsid w:val="00E62C51"/>
    <w:rsid w:val="00E640C1"/>
    <w:rsid w:val="00E65E1E"/>
    <w:rsid w:val="00E82913"/>
    <w:rsid w:val="00E82AC8"/>
    <w:rsid w:val="00E92CE1"/>
    <w:rsid w:val="00EA3FD6"/>
    <w:rsid w:val="00EB1207"/>
    <w:rsid w:val="00EB6DFF"/>
    <w:rsid w:val="00EC0B64"/>
    <w:rsid w:val="00EC2AD2"/>
    <w:rsid w:val="00ED1DEF"/>
    <w:rsid w:val="00ED6750"/>
    <w:rsid w:val="00ED6CD5"/>
    <w:rsid w:val="00EF0D8F"/>
    <w:rsid w:val="00EF77A0"/>
    <w:rsid w:val="00F14E4A"/>
    <w:rsid w:val="00F24AEA"/>
    <w:rsid w:val="00F45831"/>
    <w:rsid w:val="00F55F76"/>
    <w:rsid w:val="00F83897"/>
    <w:rsid w:val="00F83BA1"/>
    <w:rsid w:val="00F96620"/>
    <w:rsid w:val="00FA02FB"/>
    <w:rsid w:val="00FA7C32"/>
    <w:rsid w:val="00FB7DDA"/>
    <w:rsid w:val="00FC273B"/>
    <w:rsid w:val="00FC353B"/>
    <w:rsid w:val="00FC4236"/>
    <w:rsid w:val="00FD1C3E"/>
    <w:rsid w:val="00FD7281"/>
    <w:rsid w:val="00FE4150"/>
    <w:rsid w:val="00FF34B6"/>
    <w:rsid w:val="00FF4C28"/>
    <w:rsid w:val="00FF6D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52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2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52E6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52E6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E1F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8">
    <w:name w:val="Style 8"/>
    <w:uiPriority w:val="99"/>
    <w:rsid w:val="00682A35"/>
    <w:pPr>
      <w:widowControl w:val="0"/>
      <w:autoSpaceDE w:val="0"/>
      <w:autoSpaceDN w:val="0"/>
      <w:spacing w:before="36" w:after="0" w:line="240" w:lineRule="auto"/>
      <w:ind w:left="792" w:right="216" w:hanging="720"/>
      <w:jc w:val="both"/>
    </w:pPr>
    <w:rPr>
      <w:rFonts w:ascii="Bookman Old Style" w:eastAsia="Times New Roman" w:hAnsi="Bookman Old Style" w:cs="Bookman Old Style"/>
      <w:i/>
      <w:iCs/>
    </w:rPr>
  </w:style>
  <w:style w:type="character" w:customStyle="1" w:styleId="CharacterStyle2">
    <w:name w:val="Character Style 2"/>
    <w:uiPriority w:val="99"/>
    <w:rsid w:val="00682A35"/>
    <w:rPr>
      <w:rFonts w:ascii="Bookman Old Style" w:hAnsi="Bookman Old Style"/>
      <w:i/>
      <w:sz w:val="22"/>
    </w:rPr>
  </w:style>
  <w:style w:type="paragraph" w:styleId="PargrafodaLista">
    <w:name w:val="List Paragraph"/>
    <w:basedOn w:val="Normal"/>
    <w:uiPriority w:val="34"/>
    <w:qFormat/>
    <w:rsid w:val="00164F3A"/>
    <w:pPr>
      <w:ind w:left="720"/>
      <w:contextualSpacing/>
    </w:pPr>
  </w:style>
  <w:style w:type="paragraph" w:styleId="Cabealho">
    <w:name w:val="header"/>
    <w:basedOn w:val="Normal"/>
    <w:link w:val="CabealhoChar"/>
    <w:uiPriority w:val="99"/>
    <w:unhideWhenUsed/>
    <w:rsid w:val="004B70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7076"/>
  </w:style>
  <w:style w:type="paragraph" w:styleId="Rodap">
    <w:name w:val="footer"/>
    <w:basedOn w:val="Normal"/>
    <w:link w:val="RodapChar"/>
    <w:uiPriority w:val="99"/>
    <w:unhideWhenUsed/>
    <w:rsid w:val="004B7076"/>
    <w:pPr>
      <w:tabs>
        <w:tab w:val="center" w:pos="4252"/>
        <w:tab w:val="right" w:pos="8504"/>
      </w:tabs>
      <w:spacing w:after="0" w:line="240" w:lineRule="auto"/>
    </w:pPr>
  </w:style>
  <w:style w:type="character" w:customStyle="1" w:styleId="RodapChar">
    <w:name w:val="Rodapé Char"/>
    <w:basedOn w:val="Fontepargpadro"/>
    <w:link w:val="Rodap"/>
    <w:uiPriority w:val="99"/>
    <w:rsid w:val="004B7076"/>
  </w:style>
  <w:style w:type="character" w:customStyle="1" w:styleId="Ttulo1Char">
    <w:name w:val="Título 1 Char"/>
    <w:basedOn w:val="Fontepargpadro"/>
    <w:link w:val="Ttulo1"/>
    <w:uiPriority w:val="9"/>
    <w:rsid w:val="00E52E65"/>
    <w:rPr>
      <w:rFonts w:asciiTheme="majorHAnsi" w:eastAsiaTheme="majorEastAsia" w:hAnsiTheme="majorHAnsi" w:cstheme="majorBidi"/>
      <w:b/>
      <w:bCs/>
      <w:color w:val="365F91" w:themeColor="accent1" w:themeShade="BF"/>
      <w:sz w:val="28"/>
      <w:szCs w:val="28"/>
    </w:rPr>
  </w:style>
  <w:style w:type="paragraph" w:styleId="SemEspaamento">
    <w:name w:val="No Spacing"/>
    <w:link w:val="SemEspaamentoChar"/>
    <w:uiPriority w:val="1"/>
    <w:qFormat/>
    <w:rsid w:val="00E52E65"/>
    <w:pPr>
      <w:spacing w:after="0" w:line="240" w:lineRule="auto"/>
    </w:pPr>
  </w:style>
  <w:style w:type="character" w:customStyle="1" w:styleId="Ttulo2Char">
    <w:name w:val="Título 2 Char"/>
    <w:basedOn w:val="Fontepargpadro"/>
    <w:link w:val="Ttulo2"/>
    <w:uiPriority w:val="9"/>
    <w:rsid w:val="00E52E65"/>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har"/>
    <w:qFormat/>
    <w:rsid w:val="00E52E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52E65"/>
    <w:rPr>
      <w:rFonts w:asciiTheme="majorHAnsi" w:eastAsiaTheme="majorEastAsia" w:hAnsiTheme="majorHAnsi" w:cstheme="majorBidi"/>
      <w:i/>
      <w:iCs/>
      <w:color w:val="4F81BD" w:themeColor="accent1"/>
      <w:spacing w:val="15"/>
      <w:sz w:val="24"/>
      <w:szCs w:val="24"/>
    </w:rPr>
  </w:style>
  <w:style w:type="character" w:customStyle="1" w:styleId="Ttulo3Char">
    <w:name w:val="Título 3 Char"/>
    <w:basedOn w:val="Fontepargpadro"/>
    <w:link w:val="Ttulo3"/>
    <w:uiPriority w:val="9"/>
    <w:rsid w:val="00E52E6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E52E65"/>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E52E65"/>
    <w:rPr>
      <w:b/>
      <w:bCs/>
    </w:rPr>
  </w:style>
  <w:style w:type="paragraph" w:styleId="CabealhodoSumrio">
    <w:name w:val="TOC Heading"/>
    <w:basedOn w:val="Ttulo1"/>
    <w:next w:val="Normal"/>
    <w:uiPriority w:val="39"/>
    <w:unhideWhenUsed/>
    <w:qFormat/>
    <w:rsid w:val="00E52E65"/>
    <w:pPr>
      <w:outlineLvl w:val="9"/>
    </w:pPr>
  </w:style>
  <w:style w:type="paragraph" w:styleId="Sumrio2">
    <w:name w:val="toc 2"/>
    <w:basedOn w:val="Normal"/>
    <w:next w:val="Normal"/>
    <w:autoRedefine/>
    <w:uiPriority w:val="39"/>
    <w:unhideWhenUsed/>
    <w:rsid w:val="00E52E65"/>
    <w:pPr>
      <w:spacing w:after="100"/>
      <w:ind w:left="220"/>
    </w:pPr>
  </w:style>
  <w:style w:type="paragraph" w:styleId="Sumrio3">
    <w:name w:val="toc 3"/>
    <w:basedOn w:val="Normal"/>
    <w:next w:val="Normal"/>
    <w:autoRedefine/>
    <w:uiPriority w:val="39"/>
    <w:unhideWhenUsed/>
    <w:rsid w:val="00E52E65"/>
    <w:pPr>
      <w:spacing w:after="100"/>
      <w:ind w:left="440"/>
    </w:pPr>
  </w:style>
  <w:style w:type="character" w:styleId="Hyperlink">
    <w:name w:val="Hyperlink"/>
    <w:basedOn w:val="Fontepargpadro"/>
    <w:uiPriority w:val="99"/>
    <w:unhideWhenUsed/>
    <w:rsid w:val="00E52E65"/>
    <w:rPr>
      <w:color w:val="0000FF" w:themeColor="hyperlink"/>
      <w:u w:val="single"/>
    </w:rPr>
  </w:style>
  <w:style w:type="paragraph" w:styleId="Textodebalo">
    <w:name w:val="Balloon Text"/>
    <w:basedOn w:val="Normal"/>
    <w:link w:val="TextodebaloChar"/>
    <w:uiPriority w:val="99"/>
    <w:semiHidden/>
    <w:unhideWhenUsed/>
    <w:rsid w:val="00E52E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E65"/>
    <w:rPr>
      <w:rFonts w:ascii="Tahoma" w:hAnsi="Tahoma" w:cs="Tahoma"/>
      <w:sz w:val="16"/>
      <w:szCs w:val="16"/>
    </w:rPr>
  </w:style>
  <w:style w:type="paragraph" w:styleId="Sumrio1">
    <w:name w:val="toc 1"/>
    <w:basedOn w:val="Normal"/>
    <w:next w:val="Normal"/>
    <w:autoRedefine/>
    <w:uiPriority w:val="39"/>
    <w:unhideWhenUsed/>
    <w:rsid w:val="00AA168A"/>
    <w:pPr>
      <w:spacing w:after="100"/>
    </w:pPr>
  </w:style>
  <w:style w:type="character" w:customStyle="1" w:styleId="Ttulo5Char">
    <w:name w:val="Título 5 Char"/>
    <w:basedOn w:val="Fontepargpadro"/>
    <w:link w:val="Ttulo5"/>
    <w:uiPriority w:val="9"/>
    <w:semiHidden/>
    <w:rsid w:val="006E1F1C"/>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6E1F1C"/>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6E1F1C"/>
    <w:rPr>
      <w:rFonts w:ascii="Times New Roman" w:eastAsia="Times New Roman" w:hAnsi="Times New Roman" w:cs="Times New Roman"/>
      <w:sz w:val="24"/>
      <w:szCs w:val="24"/>
      <w:lang w:eastAsia="ar-SA"/>
    </w:rPr>
  </w:style>
  <w:style w:type="paragraph" w:customStyle="1" w:styleId="Default">
    <w:name w:val="Default"/>
    <w:rsid w:val="006E1F1C"/>
    <w:pPr>
      <w:autoSpaceDE w:val="0"/>
      <w:autoSpaceDN w:val="0"/>
      <w:adjustRightInd w:val="0"/>
      <w:spacing w:after="0" w:line="240" w:lineRule="auto"/>
    </w:pPr>
    <w:rPr>
      <w:rFonts w:ascii="Arial" w:eastAsia="Times New Roman" w:hAnsi="Arial" w:cs="Arial"/>
      <w:color w:val="000000"/>
      <w:sz w:val="24"/>
      <w:szCs w:val="24"/>
    </w:rPr>
  </w:style>
  <w:style w:type="paragraph" w:styleId="Ttulo">
    <w:name w:val="Title"/>
    <w:basedOn w:val="Normal"/>
    <w:next w:val="Normal"/>
    <w:link w:val="TtuloChar"/>
    <w:qFormat/>
    <w:rsid w:val="006E1F1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tuloChar">
    <w:name w:val="Título Char"/>
    <w:basedOn w:val="Fontepargpadro"/>
    <w:link w:val="Ttulo"/>
    <w:rsid w:val="006E1F1C"/>
    <w:rPr>
      <w:rFonts w:ascii="Cambria" w:eastAsia="Times New Roman" w:hAnsi="Cambria" w:cs="Times New Roman"/>
      <w:b/>
      <w:bCs/>
      <w:kern w:val="28"/>
      <w:sz w:val="32"/>
      <w:szCs w:val="32"/>
      <w:lang w:eastAsia="ar-SA"/>
    </w:rPr>
  </w:style>
  <w:style w:type="character" w:customStyle="1" w:styleId="SemEspaamentoChar">
    <w:name w:val="Sem Espaçamento Char"/>
    <w:basedOn w:val="Fontepargpadro"/>
    <w:link w:val="SemEspaamento"/>
    <w:uiPriority w:val="1"/>
    <w:rsid w:val="00835022"/>
  </w:style>
  <w:style w:type="paragraph" w:customStyle="1" w:styleId="Recuodecorpodetexto21">
    <w:name w:val="Recuo de corpo de texto 21"/>
    <w:basedOn w:val="Normal"/>
    <w:rsid w:val="00932A6F"/>
    <w:pPr>
      <w:suppressAutoHyphens/>
      <w:spacing w:after="0" w:line="240" w:lineRule="auto"/>
      <w:ind w:firstLine="1440"/>
      <w:jc w:val="both"/>
    </w:pPr>
    <w:rPr>
      <w:rFonts w:ascii="Arial" w:eastAsia="Times New Roman" w:hAnsi="Arial"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52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2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52E6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52E6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E1F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8">
    <w:name w:val="Style 8"/>
    <w:uiPriority w:val="99"/>
    <w:rsid w:val="00682A35"/>
    <w:pPr>
      <w:widowControl w:val="0"/>
      <w:autoSpaceDE w:val="0"/>
      <w:autoSpaceDN w:val="0"/>
      <w:spacing w:before="36" w:after="0" w:line="240" w:lineRule="auto"/>
      <w:ind w:left="792" w:right="216" w:hanging="720"/>
      <w:jc w:val="both"/>
    </w:pPr>
    <w:rPr>
      <w:rFonts w:ascii="Bookman Old Style" w:eastAsia="Times New Roman" w:hAnsi="Bookman Old Style" w:cs="Bookman Old Style"/>
      <w:i/>
      <w:iCs/>
    </w:rPr>
  </w:style>
  <w:style w:type="character" w:customStyle="1" w:styleId="CharacterStyle2">
    <w:name w:val="Character Style 2"/>
    <w:uiPriority w:val="99"/>
    <w:rsid w:val="00682A35"/>
    <w:rPr>
      <w:rFonts w:ascii="Bookman Old Style" w:hAnsi="Bookman Old Style"/>
      <w:i/>
      <w:sz w:val="22"/>
    </w:rPr>
  </w:style>
  <w:style w:type="paragraph" w:styleId="PargrafodaLista">
    <w:name w:val="List Paragraph"/>
    <w:basedOn w:val="Normal"/>
    <w:uiPriority w:val="34"/>
    <w:qFormat/>
    <w:rsid w:val="00164F3A"/>
    <w:pPr>
      <w:ind w:left="720"/>
      <w:contextualSpacing/>
    </w:pPr>
  </w:style>
  <w:style w:type="paragraph" w:styleId="Cabealho">
    <w:name w:val="header"/>
    <w:basedOn w:val="Normal"/>
    <w:link w:val="CabealhoChar"/>
    <w:uiPriority w:val="99"/>
    <w:unhideWhenUsed/>
    <w:rsid w:val="004B70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7076"/>
  </w:style>
  <w:style w:type="paragraph" w:styleId="Rodap">
    <w:name w:val="footer"/>
    <w:basedOn w:val="Normal"/>
    <w:link w:val="RodapChar"/>
    <w:uiPriority w:val="99"/>
    <w:unhideWhenUsed/>
    <w:rsid w:val="004B7076"/>
    <w:pPr>
      <w:tabs>
        <w:tab w:val="center" w:pos="4252"/>
        <w:tab w:val="right" w:pos="8504"/>
      </w:tabs>
      <w:spacing w:after="0" w:line="240" w:lineRule="auto"/>
    </w:pPr>
  </w:style>
  <w:style w:type="character" w:customStyle="1" w:styleId="RodapChar">
    <w:name w:val="Rodapé Char"/>
    <w:basedOn w:val="Fontepargpadro"/>
    <w:link w:val="Rodap"/>
    <w:uiPriority w:val="99"/>
    <w:rsid w:val="004B7076"/>
  </w:style>
  <w:style w:type="character" w:customStyle="1" w:styleId="Ttulo1Char">
    <w:name w:val="Título 1 Char"/>
    <w:basedOn w:val="Fontepargpadro"/>
    <w:link w:val="Ttulo1"/>
    <w:uiPriority w:val="9"/>
    <w:rsid w:val="00E52E65"/>
    <w:rPr>
      <w:rFonts w:asciiTheme="majorHAnsi" w:eastAsiaTheme="majorEastAsia" w:hAnsiTheme="majorHAnsi" w:cstheme="majorBidi"/>
      <w:b/>
      <w:bCs/>
      <w:color w:val="365F91" w:themeColor="accent1" w:themeShade="BF"/>
      <w:sz w:val="28"/>
      <w:szCs w:val="28"/>
    </w:rPr>
  </w:style>
  <w:style w:type="paragraph" w:styleId="SemEspaamento">
    <w:name w:val="No Spacing"/>
    <w:link w:val="SemEspaamentoChar"/>
    <w:uiPriority w:val="1"/>
    <w:qFormat/>
    <w:rsid w:val="00E52E65"/>
    <w:pPr>
      <w:spacing w:after="0" w:line="240" w:lineRule="auto"/>
    </w:pPr>
  </w:style>
  <w:style w:type="character" w:customStyle="1" w:styleId="Ttulo2Char">
    <w:name w:val="Título 2 Char"/>
    <w:basedOn w:val="Fontepargpadro"/>
    <w:link w:val="Ttulo2"/>
    <w:uiPriority w:val="9"/>
    <w:rsid w:val="00E52E65"/>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har"/>
    <w:qFormat/>
    <w:rsid w:val="00E52E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52E65"/>
    <w:rPr>
      <w:rFonts w:asciiTheme="majorHAnsi" w:eastAsiaTheme="majorEastAsia" w:hAnsiTheme="majorHAnsi" w:cstheme="majorBidi"/>
      <w:i/>
      <w:iCs/>
      <w:color w:val="4F81BD" w:themeColor="accent1"/>
      <w:spacing w:val="15"/>
      <w:sz w:val="24"/>
      <w:szCs w:val="24"/>
    </w:rPr>
  </w:style>
  <w:style w:type="character" w:customStyle="1" w:styleId="Ttulo3Char">
    <w:name w:val="Título 3 Char"/>
    <w:basedOn w:val="Fontepargpadro"/>
    <w:link w:val="Ttulo3"/>
    <w:uiPriority w:val="9"/>
    <w:rsid w:val="00E52E6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E52E65"/>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E52E65"/>
    <w:rPr>
      <w:b/>
      <w:bCs/>
    </w:rPr>
  </w:style>
  <w:style w:type="paragraph" w:styleId="CabealhodoSumrio">
    <w:name w:val="TOC Heading"/>
    <w:basedOn w:val="Ttulo1"/>
    <w:next w:val="Normal"/>
    <w:uiPriority w:val="39"/>
    <w:unhideWhenUsed/>
    <w:qFormat/>
    <w:rsid w:val="00E52E65"/>
    <w:pPr>
      <w:outlineLvl w:val="9"/>
    </w:pPr>
  </w:style>
  <w:style w:type="paragraph" w:styleId="Sumrio2">
    <w:name w:val="toc 2"/>
    <w:basedOn w:val="Normal"/>
    <w:next w:val="Normal"/>
    <w:autoRedefine/>
    <w:uiPriority w:val="39"/>
    <w:unhideWhenUsed/>
    <w:rsid w:val="00E52E65"/>
    <w:pPr>
      <w:spacing w:after="100"/>
      <w:ind w:left="220"/>
    </w:pPr>
  </w:style>
  <w:style w:type="paragraph" w:styleId="Sumrio3">
    <w:name w:val="toc 3"/>
    <w:basedOn w:val="Normal"/>
    <w:next w:val="Normal"/>
    <w:autoRedefine/>
    <w:uiPriority w:val="39"/>
    <w:unhideWhenUsed/>
    <w:rsid w:val="00E52E65"/>
    <w:pPr>
      <w:spacing w:after="100"/>
      <w:ind w:left="440"/>
    </w:pPr>
  </w:style>
  <w:style w:type="character" w:styleId="Hyperlink">
    <w:name w:val="Hyperlink"/>
    <w:basedOn w:val="Fontepargpadro"/>
    <w:uiPriority w:val="99"/>
    <w:unhideWhenUsed/>
    <w:rsid w:val="00E52E65"/>
    <w:rPr>
      <w:color w:val="0000FF" w:themeColor="hyperlink"/>
      <w:u w:val="single"/>
    </w:rPr>
  </w:style>
  <w:style w:type="paragraph" w:styleId="Textodebalo">
    <w:name w:val="Balloon Text"/>
    <w:basedOn w:val="Normal"/>
    <w:link w:val="TextodebaloChar"/>
    <w:uiPriority w:val="99"/>
    <w:semiHidden/>
    <w:unhideWhenUsed/>
    <w:rsid w:val="00E52E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E65"/>
    <w:rPr>
      <w:rFonts w:ascii="Tahoma" w:hAnsi="Tahoma" w:cs="Tahoma"/>
      <w:sz w:val="16"/>
      <w:szCs w:val="16"/>
    </w:rPr>
  </w:style>
  <w:style w:type="paragraph" w:styleId="Sumrio1">
    <w:name w:val="toc 1"/>
    <w:basedOn w:val="Normal"/>
    <w:next w:val="Normal"/>
    <w:autoRedefine/>
    <w:uiPriority w:val="39"/>
    <w:unhideWhenUsed/>
    <w:rsid w:val="00AA168A"/>
    <w:pPr>
      <w:spacing w:after="100"/>
    </w:pPr>
  </w:style>
  <w:style w:type="character" w:customStyle="1" w:styleId="Ttulo5Char">
    <w:name w:val="Título 5 Char"/>
    <w:basedOn w:val="Fontepargpadro"/>
    <w:link w:val="Ttulo5"/>
    <w:uiPriority w:val="9"/>
    <w:semiHidden/>
    <w:rsid w:val="006E1F1C"/>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6E1F1C"/>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6E1F1C"/>
    <w:rPr>
      <w:rFonts w:ascii="Times New Roman" w:eastAsia="Times New Roman" w:hAnsi="Times New Roman" w:cs="Times New Roman"/>
      <w:sz w:val="24"/>
      <w:szCs w:val="24"/>
      <w:lang w:eastAsia="ar-SA"/>
    </w:rPr>
  </w:style>
  <w:style w:type="paragraph" w:customStyle="1" w:styleId="Default">
    <w:name w:val="Default"/>
    <w:rsid w:val="006E1F1C"/>
    <w:pPr>
      <w:autoSpaceDE w:val="0"/>
      <w:autoSpaceDN w:val="0"/>
      <w:adjustRightInd w:val="0"/>
      <w:spacing w:after="0" w:line="240" w:lineRule="auto"/>
    </w:pPr>
    <w:rPr>
      <w:rFonts w:ascii="Arial" w:eastAsia="Times New Roman" w:hAnsi="Arial" w:cs="Arial"/>
      <w:color w:val="000000"/>
      <w:sz w:val="24"/>
      <w:szCs w:val="24"/>
    </w:rPr>
  </w:style>
  <w:style w:type="paragraph" w:styleId="Ttulo">
    <w:name w:val="Title"/>
    <w:basedOn w:val="Normal"/>
    <w:next w:val="Normal"/>
    <w:link w:val="TtuloChar"/>
    <w:qFormat/>
    <w:rsid w:val="006E1F1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tuloChar">
    <w:name w:val="Título Char"/>
    <w:basedOn w:val="Fontepargpadro"/>
    <w:link w:val="Ttulo"/>
    <w:rsid w:val="006E1F1C"/>
    <w:rPr>
      <w:rFonts w:ascii="Cambria" w:eastAsia="Times New Roman" w:hAnsi="Cambria" w:cs="Times New Roman"/>
      <w:b/>
      <w:bCs/>
      <w:kern w:val="28"/>
      <w:sz w:val="32"/>
      <w:szCs w:val="32"/>
      <w:lang w:eastAsia="ar-SA"/>
    </w:rPr>
  </w:style>
  <w:style w:type="character" w:customStyle="1" w:styleId="SemEspaamentoChar">
    <w:name w:val="Sem Espaçamento Char"/>
    <w:basedOn w:val="Fontepargpadro"/>
    <w:link w:val="SemEspaamento"/>
    <w:uiPriority w:val="1"/>
    <w:rsid w:val="00835022"/>
  </w:style>
  <w:style w:type="paragraph" w:customStyle="1" w:styleId="Recuodecorpodetexto21">
    <w:name w:val="Recuo de corpo de texto 21"/>
    <w:basedOn w:val="Normal"/>
    <w:rsid w:val="00932A6F"/>
    <w:pPr>
      <w:suppressAutoHyphens/>
      <w:spacing w:after="0" w:line="240" w:lineRule="auto"/>
      <w:ind w:firstLine="1440"/>
      <w:jc w:val="both"/>
    </w:pPr>
    <w:rPr>
      <w:rFonts w:ascii="Arial" w:eastAsia="Times New Roman" w:hAnsi="Aria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625DA-6ED2-421D-9503-029472A8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3110</Words>
  <Characters>16798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MEMORIAL QUADRA DE FUTEBOL DE SALÃO</vt:lpstr>
    </vt:vector>
  </TitlesOfParts>
  <Company>Microsoft</Company>
  <LinksUpToDate>false</LinksUpToDate>
  <CharactersWithSpaces>19869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QUADRA DE FUTEBOL DE SALÃO</dc:title>
  <dc:creator>SMPU-SECRETARIA MUNICIPAL DE PLANEJAMENTO URBANO                                                            SECRETARIO ENG° EROS DOS SANTOS                                 ENG° PATRICK SUCKOW</dc:creator>
  <cp:lastModifiedBy>Patrick Araujo Suckow de Barros</cp:lastModifiedBy>
  <cp:revision>6</cp:revision>
  <cp:lastPrinted>2020-01-06T19:01:00Z</cp:lastPrinted>
  <dcterms:created xsi:type="dcterms:W3CDTF">2021-07-13T14:53:00Z</dcterms:created>
  <dcterms:modified xsi:type="dcterms:W3CDTF">2021-10-28T15:26:00Z</dcterms:modified>
</cp:coreProperties>
</file>